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3E" w:rsidRDefault="00C77055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附件一：</w:t>
      </w:r>
    </w:p>
    <w:p w:rsidR="00E91F3E" w:rsidRDefault="00E91F3E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</w:p>
    <w:p w:rsidR="00E91F3E" w:rsidRDefault="00C77055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:rsidR="00E91F3E" w:rsidRDefault="00C77055">
      <w:pPr>
        <w:rPr>
          <w:rFonts w:eastAsia="Noto Sans SC"/>
        </w:rPr>
      </w:pPr>
      <w:r>
        <w:rPr>
          <w:rFonts w:eastAsia="Noto Sans SC" w:hint="eastAsia"/>
          <w:noProof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F3E" w:rsidRDefault="00E91F3E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E91F3E" w:rsidRDefault="00E91F3E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E91F3E" w:rsidRDefault="00E91F3E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E91F3E" w:rsidRDefault="00E91F3E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E91F3E" w:rsidRDefault="00E91F3E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E91F3E" w:rsidRDefault="00E91F3E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</w:p>
    <w:p w:rsidR="00E91F3E" w:rsidRDefault="00C77055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lastRenderedPageBreak/>
        <w:t>附件二：</w:t>
      </w:r>
    </w:p>
    <w:p w:rsidR="00E91F3E" w:rsidRDefault="00C77055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福建医科大学附属第一医院：</w:t>
      </w:r>
    </w:p>
    <w:p w:rsidR="00E91F3E" w:rsidRDefault="00C77055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b w:val="0"/>
          <w:bCs w:val="0"/>
          <w:color w:val="000000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本公司自愿参与贵院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u w:val="single"/>
        </w:rPr>
        <w:t xml:space="preserve">                                     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项目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介绍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论证，在此郑重承诺本公司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eastAsia="zh-Hans"/>
        </w:rPr>
        <w:t>持有合法的企业营业执照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，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及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以下相关材料内容真实、合法、有效。</w:t>
      </w:r>
    </w:p>
    <w:p w:rsidR="00E91F3E" w:rsidRDefault="00C77055">
      <w:pPr>
        <w:numPr>
          <w:ilvl w:val="0"/>
          <w:numId w:val="1"/>
        </w:num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（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需清晰可见）</w:t>
      </w:r>
    </w:p>
    <w:p w:rsidR="00E91F3E" w:rsidRDefault="00E91F3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</w:p>
    <w:p w:rsidR="00E91F3E" w:rsidRDefault="00C77055">
      <w:pPr>
        <w:numPr>
          <w:ilvl w:val="0"/>
          <w:numId w:val="1"/>
        </w:num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项目报价（需</w:t>
      </w:r>
      <w:proofErr w:type="gramStart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包含维保服务</w:t>
      </w:r>
      <w:proofErr w:type="gramEnd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人工费、配件费、运费、安装调试费、差旅费、税费等一切费用）。</w:t>
      </w:r>
    </w:p>
    <w:p w:rsidR="00E91F3E" w:rsidRDefault="00E91F3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</w:p>
    <w:p w:rsidR="00E91F3E" w:rsidRDefault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三、供应</w:t>
      </w:r>
      <w:proofErr w:type="gramStart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商维保服务</w:t>
      </w:r>
      <w:proofErr w:type="gramEnd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方案（依我院公示的项目要求进行响应，方案需包含但不仅限于以下几个方面）</w:t>
      </w:r>
    </w:p>
    <w:p w:rsid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1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</w:t>
      </w:r>
      <w:proofErr w:type="gramStart"/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维保范围</w:t>
      </w:r>
      <w:proofErr w:type="gramEnd"/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：是否能完全响应。</w:t>
      </w:r>
    </w:p>
    <w:p w:rsid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2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、设备的开机率不低于（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9</w:t>
      </w:r>
      <w:r w:rsidR="00F5111C"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  <w:lang w:bidi="ar"/>
        </w:rPr>
        <w:t>8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%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），按全年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365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天计算</w:t>
      </w:r>
      <w:r w:rsidR="008A4EB3"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  <w:lang w:bidi="ar"/>
        </w:rPr>
        <w:t>，如未达到9</w:t>
      </w:r>
      <w:r w:rsidR="00F5111C"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  <w:lang w:bidi="ar"/>
        </w:rPr>
        <w:t>8</w:t>
      </w:r>
      <w:r w:rsidR="008A4EB3"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  <w:lang w:bidi="ar"/>
        </w:rPr>
        <w:t>%，需按1:3</w:t>
      </w:r>
      <w:r w:rsidR="008A4EB3"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  <w:lang w:bidi="ar"/>
        </w:rPr>
        <w:t>延长服务期补足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：是否能完全响应。</w:t>
      </w:r>
    </w:p>
    <w:p w:rsidR="00E91F3E" w:rsidRP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3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、配件要求：是否提供原厂零备件、是否为全新件，备品备件的到场时间、在国内是否设有专门的零备件仓库等。</w:t>
      </w:r>
    </w:p>
    <w:p w:rsidR="00E91F3E" w:rsidRP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4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、服务响应情况：是否能提供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7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×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24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小时全天候服务响应，报修响应时间，人员到场时间等。</w:t>
      </w:r>
    </w:p>
    <w:p w:rsidR="00E91F3E" w:rsidRP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5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</w:t>
      </w:r>
      <w:proofErr w:type="gramStart"/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预防性维保情况</w:t>
      </w:r>
      <w:proofErr w:type="gramEnd"/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：年度保养次数，保养方案等。</w:t>
      </w:r>
    </w:p>
    <w:p w:rsidR="00E91F3E" w:rsidRPr="00C77055" w:rsidRDefault="00C77055" w:rsidP="00C77055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</w:pP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6</w:t>
      </w: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、人员配备情况：能为本项目配备具有</w:t>
      </w:r>
      <w:r w:rsidRPr="00C77055"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专业技术能力的专职维修工程师</w:t>
      </w: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的人数，</w:t>
      </w:r>
      <w:r w:rsidRPr="00C77055"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工程师</w:t>
      </w: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是否具备</w:t>
      </w:r>
      <w:proofErr w:type="gramStart"/>
      <w:r w:rsidRPr="00C77055"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经设备</w:t>
      </w:r>
      <w:proofErr w:type="gramEnd"/>
      <w:r w:rsidRPr="00C77055"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原厂技术培训合格并认证的工程师资质证书</w:t>
      </w:r>
      <w:r w:rsidRPr="00C77055">
        <w:rPr>
          <w:rFonts w:ascii="宋体" w:eastAsia="宋体" w:hAnsi="宋体" w:cs="Segoe UI" w:hint="eastAsia"/>
          <w:color w:val="0F1115"/>
          <w:szCs w:val="24"/>
          <w:shd w:val="clear" w:color="auto" w:fill="FFFFFF"/>
        </w:rPr>
        <w:t>，</w:t>
      </w: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是否具备项目相关各类专业证书、培训证</w:t>
      </w:r>
      <w:r w:rsidRPr="00C77055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书等。</w:t>
      </w:r>
    </w:p>
    <w:p w:rsidR="00E91F3E" w:rsidRPr="00C77055" w:rsidRDefault="00C77055" w:rsidP="00C77055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7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、服务期内是否能免费提供设备的系统软件升级补丁和技术支持，保证所有系统软件为最新版本，提供符合最新国标的设备软硬件升级服务。</w:t>
      </w:r>
    </w:p>
    <w:p w:rsidR="00E91F3E" w:rsidRPr="00C77055" w:rsidRDefault="00C77055" w:rsidP="00C77055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</w:pP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8</w:t>
      </w:r>
      <w:r w:rsidRPr="00C7705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应急措施：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是否能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提供远程技术支持，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是否能提供备用机、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备品备件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的紧急调配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、突发事件处理方案等</w:t>
      </w:r>
      <w:r w:rsidRPr="00C77055"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。</w:t>
      </w:r>
      <w:bookmarkStart w:id="0" w:name="_GoBack"/>
      <w:bookmarkEnd w:id="0"/>
    </w:p>
    <w:sectPr w:rsidR="00E91F3E" w:rsidRPr="00C77055">
      <w:pgSz w:w="11906" w:h="16838"/>
      <w:pgMar w:top="1134" w:right="1134" w:bottom="1134" w:left="113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00"/>
    <w:family w:val="auto"/>
    <w:pitch w:val="default"/>
  </w:font>
  <w:font w:name="Noto Sans SC">
    <w:altName w:val="yyb"/>
    <w:charset w:val="86"/>
    <w:family w:val="swiss"/>
    <w:pitch w:val="default"/>
    <w:sig w:usb0="00000000" w:usb1="2ADF3C10" w:usb2="00000016" w:usb3="00000000" w:csb0="600601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64D5A"/>
    <w:multiLevelType w:val="singleLevel"/>
    <w:tmpl w:val="47364D5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8A4EB3"/>
    <w:rsid w:val="00915104"/>
    <w:rsid w:val="009E6912"/>
    <w:rsid w:val="00AC2628"/>
    <w:rsid w:val="00BE6657"/>
    <w:rsid w:val="00C77055"/>
    <w:rsid w:val="00C9314D"/>
    <w:rsid w:val="00E91F3E"/>
    <w:rsid w:val="00F5111C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46609"/>
  <w15:docId w15:val="{074D5D9E-799F-481C-8CE7-EB519E86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semiHidden="1" w:uiPriority="99" w:unhideWhenUsed="1" w:qFormat="1"/>
    <w:lsdException w:name="Subtitle" w:qFormat="1"/>
    <w:lsdException w:name="Body Text First Indent 2" w:semiHidden="1" w:uiPriority="99" w:unhideWhenUsed="1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="宋体"/>
      <w:b/>
      <w:bCs/>
      <w:color w:val="000000" w:themeColor="text1"/>
      <w:kern w:val="2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uiPriority w:val="99"/>
    <w:semiHidden/>
    <w:unhideWhenUsed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font51">
    <w:name w:val="font51"/>
    <w:basedOn w:val="a0"/>
    <w:qFormat/>
    <w:rPr>
      <w:rFonts w:ascii="仿宋_GB2312" w:eastAsia="仿宋_GB2312" w:cs="仿宋_GB2312" w:hint="default"/>
      <w:color w:val="000000"/>
      <w:sz w:val="24"/>
      <w:szCs w:val="24"/>
      <w:u w:val="singl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paragraph" w:customStyle="1" w:styleId="null3">
    <w:name w:val="null3"/>
    <w:qFormat/>
    <w:rPr>
      <w:rFonts w:ascii="Calibri" w:hAnsi="Calibri" w:cs="宋体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</Words>
  <Characters>551</Characters>
  <Application>Microsoft Office Word</Application>
  <DocSecurity>0</DocSecurity>
  <Lines>4</Lines>
  <Paragraphs>1</Paragraphs>
  <ScaleCrop>false</ScaleCrop>
  <Company>微软中国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开心开心</dc:creator>
  <cp:lastModifiedBy>Administrator</cp:lastModifiedBy>
  <cp:revision>7</cp:revision>
  <cp:lastPrinted>2026-08-12T03:34:00Z</cp:lastPrinted>
  <dcterms:created xsi:type="dcterms:W3CDTF">2025-11-19T08:56:00Z</dcterms:created>
  <dcterms:modified xsi:type="dcterms:W3CDTF">2026-08-13T08:50:00Z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