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1583" w14:textId="77777777" w:rsidR="008E6EF4" w:rsidRPr="001A2F17" w:rsidRDefault="00012EF8">
      <w:pPr>
        <w:pStyle w:val="null3"/>
        <w:rPr>
          <w:rFonts w:ascii="宋体" w:eastAsia="宋体" w:hAnsi="宋体" w:hint="default"/>
        </w:rPr>
      </w:pPr>
      <w:r w:rsidRPr="001A2F17">
        <w:rPr>
          <w:rFonts w:ascii="宋体" w:eastAsia="宋体" w:hAnsi="宋体"/>
        </w:rPr>
        <w:br/>
      </w:r>
    </w:p>
    <w:p w14:paraId="6952032D" w14:textId="77777777" w:rsidR="008E6EF4" w:rsidRPr="001A2F17" w:rsidRDefault="008E6EF4">
      <w:pPr>
        <w:pStyle w:val="null3"/>
        <w:rPr>
          <w:rFonts w:ascii="宋体" w:eastAsia="宋体" w:hAnsi="宋体" w:hint="default"/>
        </w:rPr>
      </w:pPr>
    </w:p>
    <w:p w14:paraId="0A50C538" w14:textId="77777777" w:rsidR="008E6EF4" w:rsidRPr="001465AF" w:rsidRDefault="008E6EF4">
      <w:pPr>
        <w:pStyle w:val="null3"/>
        <w:rPr>
          <w:rFonts w:ascii="宋体" w:eastAsia="宋体" w:hAnsi="宋体" w:hint="default"/>
          <w:sz w:val="40"/>
          <w:szCs w:val="40"/>
        </w:rPr>
      </w:pPr>
    </w:p>
    <w:p w14:paraId="57AAB016" w14:textId="77777777" w:rsidR="008E6EF4" w:rsidRPr="00AA4B3A" w:rsidRDefault="00012EF8">
      <w:pPr>
        <w:pStyle w:val="null3"/>
        <w:jc w:val="center"/>
        <w:outlineLvl w:val="0"/>
        <w:rPr>
          <w:rFonts w:ascii="宋体" w:eastAsia="宋体" w:hAnsi="宋体" w:hint="default"/>
          <w:sz w:val="72"/>
          <w:szCs w:val="72"/>
        </w:rPr>
      </w:pPr>
      <w:r w:rsidRPr="00AA4B3A">
        <w:rPr>
          <w:rFonts w:ascii="宋体" w:eastAsia="宋体" w:hAnsi="宋体"/>
          <w:b/>
          <w:sz w:val="72"/>
          <w:szCs w:val="72"/>
        </w:rPr>
        <w:t>福建省政府采购</w:t>
      </w:r>
    </w:p>
    <w:p w14:paraId="4A32256A" w14:textId="77777777" w:rsidR="008E6EF4" w:rsidRPr="00AA4B3A" w:rsidRDefault="00012EF8">
      <w:pPr>
        <w:pStyle w:val="null3"/>
        <w:jc w:val="center"/>
        <w:outlineLvl w:val="0"/>
        <w:rPr>
          <w:rFonts w:ascii="宋体" w:eastAsia="宋体" w:hAnsi="宋体" w:hint="default"/>
          <w:sz w:val="72"/>
          <w:szCs w:val="72"/>
        </w:rPr>
      </w:pPr>
      <w:r w:rsidRPr="00AA4B3A">
        <w:rPr>
          <w:rFonts w:ascii="宋体" w:eastAsia="宋体" w:hAnsi="宋体"/>
          <w:b/>
          <w:sz w:val="72"/>
          <w:szCs w:val="72"/>
        </w:rPr>
        <w:t>货物和服务项目</w:t>
      </w:r>
    </w:p>
    <w:p w14:paraId="00D24328" w14:textId="51FACEF7" w:rsidR="008E6EF4" w:rsidRDefault="00012EF8">
      <w:pPr>
        <w:pStyle w:val="null3"/>
        <w:jc w:val="center"/>
        <w:outlineLvl w:val="0"/>
        <w:rPr>
          <w:rFonts w:ascii="宋体" w:eastAsia="宋体" w:hAnsi="宋体" w:hint="default"/>
          <w:b/>
          <w:sz w:val="72"/>
          <w:szCs w:val="72"/>
        </w:rPr>
      </w:pPr>
      <w:r w:rsidRPr="00AA4B3A">
        <w:rPr>
          <w:rFonts w:ascii="宋体" w:eastAsia="宋体" w:hAnsi="宋体"/>
          <w:b/>
          <w:sz w:val="72"/>
          <w:szCs w:val="72"/>
        </w:rPr>
        <w:t>公开招标文件</w:t>
      </w:r>
    </w:p>
    <w:p w14:paraId="1DE2BD9D" w14:textId="77777777" w:rsidR="007023FD" w:rsidRPr="00AA4B3A" w:rsidRDefault="007023FD">
      <w:pPr>
        <w:pStyle w:val="null3"/>
        <w:jc w:val="center"/>
        <w:outlineLvl w:val="0"/>
        <w:rPr>
          <w:rFonts w:ascii="宋体" w:eastAsia="宋体" w:hAnsi="宋体" w:hint="default"/>
          <w:b/>
          <w:sz w:val="72"/>
          <w:szCs w:val="72"/>
        </w:rPr>
      </w:pPr>
    </w:p>
    <w:p w14:paraId="333C645B" w14:textId="3047EA78" w:rsidR="001465AF" w:rsidRPr="007023FD" w:rsidRDefault="007023FD">
      <w:pPr>
        <w:pStyle w:val="null3"/>
        <w:jc w:val="center"/>
        <w:outlineLvl w:val="0"/>
        <w:rPr>
          <w:rFonts w:ascii="宋体" w:eastAsia="宋体" w:hAnsi="宋体" w:hint="default"/>
          <w:b/>
          <w:bCs/>
          <w:sz w:val="72"/>
          <w:szCs w:val="72"/>
        </w:rPr>
      </w:pPr>
      <w:r w:rsidRPr="007023FD">
        <w:rPr>
          <w:rFonts w:ascii="宋体" w:eastAsia="宋体" w:hAnsi="宋体"/>
          <w:b/>
          <w:bCs/>
          <w:sz w:val="72"/>
          <w:szCs w:val="72"/>
        </w:rPr>
        <w:t>预公告版</w:t>
      </w:r>
    </w:p>
    <w:p w14:paraId="7EF0BA29" w14:textId="77777777" w:rsidR="001465AF" w:rsidRPr="00AA4B3A" w:rsidRDefault="001465AF">
      <w:pPr>
        <w:pStyle w:val="null3"/>
        <w:jc w:val="center"/>
        <w:outlineLvl w:val="0"/>
        <w:rPr>
          <w:rFonts w:ascii="宋体" w:eastAsia="宋体" w:hAnsi="宋体" w:hint="default"/>
          <w:sz w:val="52"/>
          <w:szCs w:val="52"/>
        </w:rPr>
      </w:pPr>
    </w:p>
    <w:p w14:paraId="1D66FB5F" w14:textId="77777777" w:rsidR="008E6EF4" w:rsidRPr="00AA4B3A" w:rsidRDefault="00012EF8">
      <w:pPr>
        <w:pStyle w:val="null3"/>
        <w:jc w:val="center"/>
        <w:outlineLvl w:val="2"/>
        <w:rPr>
          <w:rFonts w:ascii="宋体" w:eastAsia="宋体" w:hAnsi="宋体" w:hint="default"/>
          <w:sz w:val="32"/>
          <w:szCs w:val="32"/>
        </w:rPr>
      </w:pPr>
      <w:r w:rsidRPr="00AA4B3A">
        <w:rPr>
          <w:rFonts w:ascii="宋体" w:eastAsia="宋体" w:hAnsi="宋体"/>
          <w:b/>
          <w:sz w:val="32"/>
          <w:szCs w:val="32"/>
        </w:rPr>
        <w:t>项目名称：手术室无影灯、手术室吊塔等一批设备</w:t>
      </w:r>
    </w:p>
    <w:p w14:paraId="12C63AF1" w14:textId="77777777" w:rsidR="008E6EF4" w:rsidRPr="00AA4B3A" w:rsidRDefault="00012EF8">
      <w:pPr>
        <w:pStyle w:val="null3"/>
        <w:jc w:val="center"/>
        <w:outlineLvl w:val="2"/>
        <w:rPr>
          <w:rFonts w:ascii="宋体" w:eastAsia="宋体" w:hAnsi="宋体" w:hint="default"/>
          <w:sz w:val="32"/>
          <w:szCs w:val="32"/>
        </w:rPr>
      </w:pPr>
      <w:r w:rsidRPr="00AA4B3A">
        <w:rPr>
          <w:rFonts w:ascii="宋体" w:eastAsia="宋体" w:hAnsi="宋体"/>
          <w:b/>
          <w:sz w:val="32"/>
          <w:szCs w:val="32"/>
        </w:rPr>
        <w:t>备案编号：CGXM-2023-350001-00537[2023]00297</w:t>
      </w:r>
    </w:p>
    <w:p w14:paraId="59CFDCD8" w14:textId="2EE2CBBB" w:rsidR="008E6EF4" w:rsidRPr="00AA4B3A" w:rsidRDefault="00012EF8">
      <w:pPr>
        <w:pStyle w:val="null3"/>
        <w:jc w:val="center"/>
        <w:outlineLvl w:val="2"/>
        <w:rPr>
          <w:rFonts w:ascii="宋体" w:eastAsia="宋体" w:hAnsi="宋体" w:hint="default"/>
          <w:b/>
          <w:sz w:val="32"/>
          <w:szCs w:val="32"/>
        </w:rPr>
      </w:pPr>
      <w:r w:rsidRPr="00AA4B3A">
        <w:rPr>
          <w:rFonts w:ascii="宋体" w:eastAsia="宋体" w:hAnsi="宋体"/>
          <w:b/>
          <w:sz w:val="32"/>
          <w:szCs w:val="32"/>
        </w:rPr>
        <w:t>项目编号：[350001]FYJK[GK]2023007</w:t>
      </w:r>
    </w:p>
    <w:p w14:paraId="4DAE8226" w14:textId="3AC3D501" w:rsidR="001465AF" w:rsidRPr="00AA4B3A" w:rsidRDefault="001465AF">
      <w:pPr>
        <w:pStyle w:val="null3"/>
        <w:jc w:val="center"/>
        <w:outlineLvl w:val="2"/>
        <w:rPr>
          <w:rFonts w:ascii="宋体" w:eastAsia="宋体" w:hAnsi="宋体" w:hint="default"/>
          <w:b/>
          <w:sz w:val="36"/>
          <w:szCs w:val="36"/>
        </w:rPr>
      </w:pPr>
    </w:p>
    <w:p w14:paraId="05CF621B" w14:textId="7FF35802" w:rsidR="001465AF" w:rsidRPr="00AA4B3A" w:rsidRDefault="001465AF">
      <w:pPr>
        <w:pStyle w:val="null3"/>
        <w:jc w:val="center"/>
        <w:outlineLvl w:val="2"/>
        <w:rPr>
          <w:rFonts w:ascii="宋体" w:eastAsia="宋体" w:hAnsi="宋体" w:hint="default"/>
          <w:b/>
          <w:sz w:val="36"/>
          <w:szCs w:val="36"/>
        </w:rPr>
      </w:pPr>
    </w:p>
    <w:p w14:paraId="35843964" w14:textId="2C9A8420" w:rsidR="001465AF" w:rsidRPr="00AA4B3A" w:rsidRDefault="001465AF">
      <w:pPr>
        <w:pStyle w:val="null3"/>
        <w:jc w:val="center"/>
        <w:outlineLvl w:val="2"/>
        <w:rPr>
          <w:rFonts w:ascii="宋体" w:eastAsia="宋体" w:hAnsi="宋体" w:hint="default"/>
          <w:b/>
          <w:sz w:val="36"/>
          <w:szCs w:val="36"/>
        </w:rPr>
      </w:pPr>
    </w:p>
    <w:p w14:paraId="3ECB8E73" w14:textId="2224AEEA" w:rsidR="001465AF" w:rsidRPr="00AA4B3A" w:rsidRDefault="001465AF">
      <w:pPr>
        <w:pStyle w:val="null3"/>
        <w:jc w:val="center"/>
        <w:outlineLvl w:val="2"/>
        <w:rPr>
          <w:rFonts w:ascii="宋体" w:eastAsia="宋体" w:hAnsi="宋体" w:hint="default"/>
          <w:b/>
          <w:sz w:val="36"/>
          <w:szCs w:val="36"/>
        </w:rPr>
      </w:pPr>
    </w:p>
    <w:p w14:paraId="16582FE3" w14:textId="77777777" w:rsidR="008E6EF4" w:rsidRPr="00AA4B3A" w:rsidRDefault="00012EF8">
      <w:pPr>
        <w:pStyle w:val="null3"/>
        <w:jc w:val="center"/>
        <w:outlineLvl w:val="2"/>
        <w:rPr>
          <w:rFonts w:ascii="宋体" w:eastAsia="宋体" w:hAnsi="宋体" w:hint="default"/>
          <w:sz w:val="32"/>
          <w:szCs w:val="32"/>
        </w:rPr>
      </w:pPr>
      <w:r w:rsidRPr="00AA4B3A">
        <w:rPr>
          <w:rFonts w:ascii="宋体" w:eastAsia="宋体" w:hAnsi="宋体"/>
          <w:b/>
          <w:sz w:val="32"/>
          <w:szCs w:val="32"/>
        </w:rPr>
        <w:t>采购人：福建医科大学附属第一医院</w:t>
      </w:r>
    </w:p>
    <w:p w14:paraId="5031D85A" w14:textId="77777777" w:rsidR="008E6EF4" w:rsidRPr="00AA4B3A" w:rsidRDefault="00012EF8">
      <w:pPr>
        <w:pStyle w:val="null3"/>
        <w:jc w:val="center"/>
        <w:outlineLvl w:val="2"/>
        <w:rPr>
          <w:rFonts w:ascii="宋体" w:eastAsia="宋体" w:hAnsi="宋体" w:hint="default"/>
          <w:sz w:val="32"/>
          <w:szCs w:val="32"/>
        </w:rPr>
      </w:pPr>
      <w:r w:rsidRPr="00AA4B3A">
        <w:rPr>
          <w:rFonts w:ascii="宋体" w:eastAsia="宋体" w:hAnsi="宋体"/>
          <w:b/>
          <w:sz w:val="32"/>
          <w:szCs w:val="32"/>
        </w:rPr>
        <w:t>代理机构：福建医科大学教育科技发展有限公司</w:t>
      </w:r>
    </w:p>
    <w:p w14:paraId="2345DA13" w14:textId="77777777" w:rsidR="008E6EF4" w:rsidRPr="00AA4B3A" w:rsidRDefault="00012EF8">
      <w:pPr>
        <w:pStyle w:val="null3"/>
        <w:jc w:val="center"/>
        <w:outlineLvl w:val="2"/>
        <w:rPr>
          <w:rFonts w:ascii="宋体" w:eastAsia="宋体" w:hAnsi="宋体" w:hint="default"/>
          <w:sz w:val="32"/>
          <w:szCs w:val="32"/>
        </w:rPr>
      </w:pPr>
      <w:r w:rsidRPr="00AA4B3A">
        <w:rPr>
          <w:rFonts w:ascii="宋体" w:eastAsia="宋体" w:hAnsi="宋体"/>
          <w:b/>
          <w:sz w:val="32"/>
          <w:szCs w:val="32"/>
        </w:rPr>
        <w:t>编制时间：2023年03月</w:t>
      </w:r>
    </w:p>
    <w:p w14:paraId="32B88B81" w14:textId="250AB279" w:rsidR="008E6EF4" w:rsidRPr="00AA4B3A" w:rsidRDefault="00012EF8">
      <w:pPr>
        <w:pStyle w:val="null3"/>
        <w:jc w:val="center"/>
        <w:outlineLvl w:val="1"/>
        <w:rPr>
          <w:rFonts w:ascii="宋体" w:eastAsia="宋体" w:hAnsi="宋体" w:hint="default"/>
          <w:b/>
          <w:sz w:val="36"/>
        </w:rPr>
      </w:pPr>
      <w:r w:rsidRPr="00AA4B3A">
        <w:rPr>
          <w:rFonts w:ascii="宋体" w:eastAsia="宋体" w:hAnsi="宋体"/>
          <w:b/>
          <w:sz w:val="36"/>
        </w:rPr>
        <w:lastRenderedPageBreak/>
        <w:t>第一章 投标邀请</w:t>
      </w:r>
    </w:p>
    <w:p w14:paraId="266D9BD5" w14:textId="77777777" w:rsidR="001A2F17" w:rsidRPr="00AA4B3A" w:rsidRDefault="001A2F17">
      <w:pPr>
        <w:pStyle w:val="null3"/>
        <w:jc w:val="center"/>
        <w:outlineLvl w:val="1"/>
        <w:rPr>
          <w:rFonts w:ascii="宋体" w:eastAsia="宋体" w:hAnsi="宋体" w:hint="default"/>
        </w:rPr>
      </w:pPr>
    </w:p>
    <w:p w14:paraId="6CCC9A5E"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福建医科大学教育科技发展有限公司采用公开招标方式组织手术室无影灯、手术室吊塔等一批设备（以下简称：“本项目”）的政府采购活动，现邀请供应商参加投标。</w:t>
      </w:r>
    </w:p>
    <w:p w14:paraId="004B056F" w14:textId="77777777" w:rsidR="008E6EF4" w:rsidRPr="00AA4B3A" w:rsidRDefault="00012EF8">
      <w:pPr>
        <w:pStyle w:val="null3"/>
        <w:ind w:firstLine="480"/>
        <w:outlineLvl w:val="2"/>
        <w:rPr>
          <w:rFonts w:ascii="宋体" w:eastAsia="宋体" w:hAnsi="宋体" w:hint="default"/>
          <w:sz w:val="24"/>
          <w:szCs w:val="24"/>
        </w:rPr>
      </w:pPr>
      <w:r w:rsidRPr="00AA4B3A">
        <w:rPr>
          <w:rFonts w:ascii="宋体" w:eastAsia="宋体" w:hAnsi="宋体"/>
          <w:sz w:val="24"/>
          <w:szCs w:val="24"/>
        </w:rPr>
        <w:t>1、备案编号：CGXM-2023-350001-00537[2023]00297</w:t>
      </w:r>
    </w:p>
    <w:p w14:paraId="591C1B69" w14:textId="77777777" w:rsidR="008E6EF4" w:rsidRPr="00AA4B3A" w:rsidRDefault="00012EF8">
      <w:pPr>
        <w:pStyle w:val="null3"/>
        <w:ind w:firstLine="480"/>
        <w:outlineLvl w:val="2"/>
        <w:rPr>
          <w:rFonts w:ascii="宋体" w:eastAsia="宋体" w:hAnsi="宋体" w:hint="default"/>
          <w:sz w:val="24"/>
          <w:szCs w:val="24"/>
        </w:rPr>
      </w:pPr>
      <w:r w:rsidRPr="00AA4B3A">
        <w:rPr>
          <w:rFonts w:ascii="宋体" w:eastAsia="宋体" w:hAnsi="宋体"/>
          <w:sz w:val="24"/>
          <w:szCs w:val="24"/>
        </w:rPr>
        <w:t>2、项目编号：[350001]FYJK[GK]2023007</w:t>
      </w:r>
    </w:p>
    <w:p w14:paraId="26546BCE" w14:textId="77777777" w:rsidR="008E6EF4" w:rsidRPr="00AA4B3A" w:rsidRDefault="00012EF8">
      <w:pPr>
        <w:pStyle w:val="null3"/>
        <w:ind w:firstLine="480"/>
        <w:jc w:val="both"/>
        <w:outlineLvl w:val="2"/>
        <w:rPr>
          <w:rFonts w:ascii="宋体" w:eastAsia="宋体" w:hAnsi="宋体" w:hint="default"/>
          <w:sz w:val="24"/>
          <w:szCs w:val="24"/>
        </w:rPr>
      </w:pPr>
      <w:r w:rsidRPr="00AA4B3A">
        <w:rPr>
          <w:rFonts w:ascii="宋体" w:eastAsia="宋体" w:hAnsi="宋体"/>
          <w:sz w:val="24"/>
          <w:szCs w:val="24"/>
        </w:rPr>
        <w:t>3、预算金额、最高限价：详见《采购标的一览表》。</w:t>
      </w:r>
    </w:p>
    <w:p w14:paraId="0FB88BD7" w14:textId="77777777" w:rsidR="008E6EF4" w:rsidRPr="00AA4B3A" w:rsidRDefault="00012EF8">
      <w:pPr>
        <w:pStyle w:val="null3"/>
        <w:ind w:firstLine="480"/>
        <w:outlineLvl w:val="2"/>
        <w:rPr>
          <w:rFonts w:ascii="宋体" w:eastAsia="宋体" w:hAnsi="宋体" w:hint="default"/>
          <w:sz w:val="24"/>
          <w:szCs w:val="24"/>
        </w:rPr>
      </w:pPr>
      <w:r w:rsidRPr="00AA4B3A">
        <w:rPr>
          <w:rFonts w:ascii="宋体" w:eastAsia="宋体" w:hAnsi="宋体"/>
          <w:sz w:val="24"/>
          <w:szCs w:val="24"/>
        </w:rPr>
        <w:t>4、招标内容及要求：详见《采购标的一览表》及招标文件第五章。</w:t>
      </w:r>
    </w:p>
    <w:p w14:paraId="35D96DF4" w14:textId="77777777" w:rsidR="008E6EF4" w:rsidRPr="00AA4B3A" w:rsidRDefault="00012EF8">
      <w:pPr>
        <w:pStyle w:val="null3"/>
        <w:ind w:firstLine="480"/>
        <w:outlineLvl w:val="2"/>
        <w:rPr>
          <w:rFonts w:ascii="宋体" w:eastAsia="宋体" w:hAnsi="宋体" w:hint="default"/>
          <w:sz w:val="24"/>
          <w:szCs w:val="24"/>
        </w:rPr>
      </w:pPr>
      <w:r w:rsidRPr="00AA4B3A">
        <w:rPr>
          <w:rFonts w:ascii="宋体" w:eastAsia="宋体" w:hAnsi="宋体"/>
          <w:sz w:val="24"/>
          <w:szCs w:val="24"/>
        </w:rPr>
        <w:t>5、需要落实的政府采购政策</w:t>
      </w:r>
    </w:p>
    <w:p w14:paraId="715C01FA" w14:textId="77777777" w:rsidR="008E6EF4" w:rsidRPr="00AA4B3A" w:rsidRDefault="00012EF8">
      <w:pPr>
        <w:pStyle w:val="null3"/>
        <w:ind w:firstLine="960"/>
        <w:rPr>
          <w:rFonts w:ascii="宋体" w:eastAsia="宋体" w:hAnsi="宋体" w:hint="default"/>
          <w:sz w:val="24"/>
          <w:szCs w:val="24"/>
        </w:rPr>
      </w:pPr>
      <w:r w:rsidRPr="00AA4B3A">
        <w:rPr>
          <w:rFonts w:ascii="宋体" w:eastAsia="宋体" w:hAnsi="宋体"/>
          <w:sz w:val="24"/>
          <w:szCs w:val="24"/>
        </w:rPr>
        <w:t>进口产品：不适用于本项目</w:t>
      </w:r>
    </w:p>
    <w:p w14:paraId="71C4D9F0" w14:textId="77777777" w:rsidR="008E6EF4" w:rsidRPr="00AA4B3A" w:rsidRDefault="00012EF8">
      <w:pPr>
        <w:pStyle w:val="null3"/>
        <w:ind w:firstLine="960"/>
        <w:rPr>
          <w:rFonts w:ascii="宋体" w:eastAsia="宋体" w:hAnsi="宋体" w:hint="default"/>
          <w:sz w:val="24"/>
          <w:szCs w:val="24"/>
        </w:rPr>
      </w:pPr>
      <w:r w:rsidRPr="00AA4B3A">
        <w:rPr>
          <w:rFonts w:ascii="宋体" w:eastAsia="宋体" w:hAnsi="宋体"/>
          <w:sz w:val="24"/>
          <w:szCs w:val="24"/>
        </w:rPr>
        <w:t>节能产品：适用于本项目，按照《关于印发节能产品政府采购品目清单的通知》（财库〔2019〕19号）执行。</w:t>
      </w:r>
    </w:p>
    <w:p w14:paraId="27E9D1C9" w14:textId="77777777" w:rsidR="008E6EF4" w:rsidRPr="00AA4B3A" w:rsidRDefault="00012EF8">
      <w:pPr>
        <w:pStyle w:val="null3"/>
        <w:ind w:firstLine="960"/>
        <w:rPr>
          <w:rFonts w:ascii="宋体" w:eastAsia="宋体" w:hAnsi="宋体" w:hint="default"/>
          <w:sz w:val="24"/>
          <w:szCs w:val="24"/>
        </w:rPr>
      </w:pPr>
      <w:r w:rsidRPr="00AA4B3A">
        <w:rPr>
          <w:rFonts w:ascii="宋体" w:eastAsia="宋体" w:hAnsi="宋体"/>
          <w:sz w:val="24"/>
          <w:szCs w:val="24"/>
        </w:rPr>
        <w:t>环境标志产品：适用于本项目，按照《关于印发环境标志产品政府采购品目清单的通知》（财库〔2019〕18号）执行。</w:t>
      </w:r>
    </w:p>
    <w:p w14:paraId="5021E0C3" w14:textId="77777777" w:rsidR="008E6EF4" w:rsidRPr="00AA4B3A" w:rsidRDefault="00012EF8">
      <w:pPr>
        <w:pStyle w:val="null3"/>
        <w:ind w:firstLine="960"/>
        <w:rPr>
          <w:rFonts w:ascii="宋体" w:eastAsia="宋体" w:hAnsi="宋体" w:hint="default"/>
          <w:sz w:val="24"/>
          <w:szCs w:val="24"/>
        </w:rPr>
      </w:pPr>
      <w:r w:rsidRPr="00AA4B3A">
        <w:rPr>
          <w:rFonts w:ascii="宋体" w:eastAsia="宋体" w:hAnsi="宋体"/>
          <w:sz w:val="24"/>
          <w:szCs w:val="24"/>
        </w:rPr>
        <w:t>信息安全产品：不适用于本项目</w:t>
      </w:r>
    </w:p>
    <w:p w14:paraId="3EB88363" w14:textId="77777777" w:rsidR="008E6EF4" w:rsidRPr="00AA4B3A" w:rsidRDefault="00012EF8">
      <w:pPr>
        <w:pStyle w:val="null3"/>
        <w:ind w:firstLine="960"/>
        <w:rPr>
          <w:rFonts w:ascii="宋体" w:eastAsia="宋体" w:hAnsi="宋体" w:hint="default"/>
          <w:sz w:val="24"/>
          <w:szCs w:val="24"/>
        </w:rPr>
      </w:pPr>
      <w:r w:rsidRPr="00AA4B3A">
        <w:rPr>
          <w:rFonts w:ascii="宋体" w:eastAsia="宋体" w:hAnsi="宋体"/>
          <w:sz w:val="24"/>
          <w:szCs w:val="24"/>
        </w:rPr>
        <w:t>信用记录：</w:t>
      </w:r>
    </w:p>
    <w:p w14:paraId="4795520B" w14:textId="77777777" w:rsidR="008E6EF4" w:rsidRPr="00AA4B3A" w:rsidRDefault="008E6EF4">
      <w:pPr>
        <w:pStyle w:val="null3"/>
        <w:ind w:firstLine="960"/>
        <w:rPr>
          <w:rFonts w:ascii="宋体" w:eastAsia="宋体" w:hAnsi="宋体" w:hint="default"/>
          <w:sz w:val="24"/>
          <w:szCs w:val="24"/>
        </w:rPr>
      </w:pPr>
    </w:p>
    <w:p w14:paraId="46794B1C"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按照下列规定执行：（1）投标人针对“信用记录查询结果”可自主提供证明材料，未提供该证明材料的不视为投标文件无效。（2）查询结果的审查：由资格审查小组通过“信用中国”网站（www.creditchina.gov.cn）、中国政府采购网（www.ccgp.gov.cn）查询并打印投标人信用记录，查询结果存在投标人应被拒绝参与政府采购活动相关信息的，其资格审查不合格。</w:t>
      </w:r>
    </w:p>
    <w:p w14:paraId="36434637" w14:textId="77777777" w:rsidR="008E6EF4" w:rsidRPr="00AA4B3A" w:rsidRDefault="00012EF8">
      <w:pPr>
        <w:pStyle w:val="null3"/>
        <w:ind w:firstLine="960"/>
        <w:rPr>
          <w:rFonts w:ascii="宋体" w:eastAsia="宋体" w:hAnsi="宋体" w:hint="default"/>
          <w:sz w:val="24"/>
          <w:szCs w:val="24"/>
        </w:rPr>
      </w:pPr>
      <w:r w:rsidRPr="00AA4B3A">
        <w:rPr>
          <w:rFonts w:ascii="宋体" w:eastAsia="宋体" w:hAnsi="宋体"/>
          <w:sz w:val="24"/>
          <w:szCs w:val="24"/>
        </w:rPr>
        <w:t>促进中小企业发展的相关政策：</w:t>
      </w:r>
    </w:p>
    <w:p w14:paraId="4DE98C0A" w14:textId="77777777" w:rsidR="008E6EF4" w:rsidRPr="00AA4B3A" w:rsidRDefault="008E6EF4">
      <w:pPr>
        <w:pStyle w:val="null3"/>
        <w:ind w:firstLine="960"/>
        <w:rPr>
          <w:rFonts w:ascii="宋体" w:eastAsia="宋体" w:hAnsi="宋体" w:hint="default"/>
          <w:sz w:val="24"/>
          <w:szCs w:val="24"/>
        </w:rPr>
      </w:pPr>
    </w:p>
    <w:p w14:paraId="021CE98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采购包1：不专门面向中小企业采购</w:t>
      </w:r>
    </w:p>
    <w:p w14:paraId="2A37E0C5" w14:textId="77777777" w:rsidR="008E6EF4" w:rsidRPr="00AA4B3A" w:rsidRDefault="008E6EF4">
      <w:pPr>
        <w:pStyle w:val="null3"/>
        <w:rPr>
          <w:rFonts w:ascii="宋体" w:eastAsia="宋体" w:hAnsi="宋体" w:hint="default"/>
          <w:sz w:val="24"/>
          <w:szCs w:val="24"/>
        </w:rPr>
      </w:pPr>
    </w:p>
    <w:p w14:paraId="3CB6C1A8"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采购包2：不专门面向中小企业采购</w:t>
      </w:r>
    </w:p>
    <w:p w14:paraId="4A301D93" w14:textId="77777777" w:rsidR="008E6EF4" w:rsidRPr="00AA4B3A" w:rsidRDefault="00012EF8">
      <w:pPr>
        <w:pStyle w:val="null3"/>
        <w:ind w:firstLine="480"/>
        <w:jc w:val="both"/>
        <w:outlineLvl w:val="2"/>
        <w:rPr>
          <w:rFonts w:ascii="宋体" w:eastAsia="宋体" w:hAnsi="宋体" w:hint="default"/>
          <w:sz w:val="24"/>
          <w:szCs w:val="24"/>
        </w:rPr>
      </w:pPr>
      <w:r w:rsidRPr="00AA4B3A">
        <w:rPr>
          <w:rFonts w:ascii="宋体" w:eastAsia="宋体" w:hAnsi="宋体"/>
          <w:sz w:val="24"/>
          <w:szCs w:val="24"/>
        </w:rPr>
        <w:t>6、投标人的资格要求</w:t>
      </w:r>
    </w:p>
    <w:p w14:paraId="32EB7E8C" w14:textId="77777777" w:rsidR="008E6EF4" w:rsidRPr="00AA4B3A" w:rsidRDefault="00012EF8">
      <w:pPr>
        <w:pStyle w:val="null3"/>
        <w:ind w:firstLine="960"/>
        <w:jc w:val="both"/>
        <w:rPr>
          <w:rFonts w:ascii="宋体" w:eastAsia="宋体" w:hAnsi="宋体" w:hint="default"/>
          <w:sz w:val="24"/>
          <w:szCs w:val="24"/>
        </w:rPr>
      </w:pPr>
      <w:r w:rsidRPr="00AA4B3A">
        <w:rPr>
          <w:rFonts w:ascii="宋体" w:eastAsia="宋体" w:hAnsi="宋体"/>
          <w:sz w:val="24"/>
          <w:szCs w:val="24"/>
        </w:rPr>
        <w:t>6.1法定条件：符合政府采购法第二十二条第一款规定的条件。</w:t>
      </w:r>
    </w:p>
    <w:p w14:paraId="0F629B27" w14:textId="77777777" w:rsidR="008E6EF4" w:rsidRPr="00AA4B3A" w:rsidRDefault="00012EF8">
      <w:pPr>
        <w:pStyle w:val="null3"/>
        <w:ind w:firstLine="960"/>
        <w:jc w:val="both"/>
        <w:rPr>
          <w:rFonts w:ascii="宋体" w:eastAsia="宋体" w:hAnsi="宋体" w:hint="default"/>
          <w:sz w:val="24"/>
          <w:szCs w:val="24"/>
        </w:rPr>
      </w:pPr>
      <w:r w:rsidRPr="00AA4B3A">
        <w:rPr>
          <w:rFonts w:ascii="宋体" w:eastAsia="宋体" w:hAnsi="宋体"/>
          <w:sz w:val="24"/>
          <w:szCs w:val="24"/>
        </w:rPr>
        <w:t>6.2特定条件：</w:t>
      </w:r>
    </w:p>
    <w:p w14:paraId="36A9A5C3" w14:textId="77777777" w:rsidR="008E6EF4" w:rsidRPr="00AA4B3A" w:rsidRDefault="008E6EF4">
      <w:pPr>
        <w:pStyle w:val="null3"/>
        <w:rPr>
          <w:rFonts w:ascii="宋体" w:eastAsia="宋体" w:hAnsi="宋体" w:hint="default"/>
          <w:sz w:val="24"/>
          <w:szCs w:val="24"/>
        </w:rPr>
      </w:pPr>
    </w:p>
    <w:p w14:paraId="7BB7AC0C"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35"/>
        <w:gridCol w:w="6071"/>
      </w:tblGrid>
      <w:tr w:rsidR="008E6EF4" w:rsidRPr="00AA4B3A" w14:paraId="51A228A1" w14:textId="77777777" w:rsidTr="001465AF">
        <w:tc>
          <w:tcPr>
            <w:tcW w:w="2235" w:type="dxa"/>
          </w:tcPr>
          <w:p w14:paraId="50503228"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资格审查要求概况</w:t>
            </w:r>
          </w:p>
        </w:tc>
        <w:tc>
          <w:tcPr>
            <w:tcW w:w="6071" w:type="dxa"/>
          </w:tcPr>
          <w:p w14:paraId="2FA114A7"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评审点具体描述</w:t>
            </w:r>
          </w:p>
        </w:tc>
      </w:tr>
      <w:tr w:rsidR="008E6EF4" w:rsidRPr="00AA4B3A" w14:paraId="7F68BD4A" w14:textId="77777777" w:rsidTr="001465AF">
        <w:tc>
          <w:tcPr>
            <w:tcW w:w="2235" w:type="dxa"/>
          </w:tcPr>
          <w:p w14:paraId="54FD79C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资格标准</w:t>
            </w:r>
          </w:p>
        </w:tc>
        <w:tc>
          <w:tcPr>
            <w:tcW w:w="6071" w:type="dxa"/>
          </w:tcPr>
          <w:p w14:paraId="1B35F0EF"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w:t>
            </w:r>
            <w:r w:rsidRPr="00AA4B3A">
              <w:rPr>
                <w:rFonts w:ascii="宋体" w:eastAsia="宋体" w:hAnsi="宋体"/>
                <w:sz w:val="24"/>
                <w:szCs w:val="24"/>
              </w:rPr>
              <w:lastRenderedPageBreak/>
              <w:t>凭证》，属于第二类、第三类医疗器械产品应取得《医疗器械注册证》(如有注册登记表应提供)。所有证件必须在有效期内。</w:t>
            </w:r>
          </w:p>
        </w:tc>
      </w:tr>
      <w:tr w:rsidR="008E6EF4" w:rsidRPr="00AA4B3A" w14:paraId="63574140" w14:textId="77777777" w:rsidTr="001465AF">
        <w:tc>
          <w:tcPr>
            <w:tcW w:w="2235" w:type="dxa"/>
          </w:tcPr>
          <w:p w14:paraId="7032B01F"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lastRenderedPageBreak/>
              <w:t>财务状况报告补充说明</w:t>
            </w:r>
          </w:p>
        </w:tc>
        <w:tc>
          <w:tcPr>
            <w:tcW w:w="6071" w:type="dxa"/>
          </w:tcPr>
          <w:p w14:paraId="639B995C"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投标人尚未进行2022年度财务审计的可提供2021度财务审计报告复印件；或提供资信证明复印件。</w:t>
            </w:r>
          </w:p>
        </w:tc>
      </w:tr>
    </w:tbl>
    <w:p w14:paraId="256F247F" w14:textId="77777777" w:rsidR="008E6EF4" w:rsidRPr="00AA4B3A" w:rsidRDefault="008E6EF4">
      <w:pPr>
        <w:pStyle w:val="null3"/>
        <w:rPr>
          <w:rFonts w:ascii="宋体" w:eastAsia="宋体" w:hAnsi="宋体" w:hint="default"/>
          <w:sz w:val="24"/>
          <w:szCs w:val="24"/>
        </w:rPr>
      </w:pPr>
    </w:p>
    <w:p w14:paraId="33D7D35C"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采购包2：</w:t>
      </w:r>
    </w:p>
    <w:tbl>
      <w:tblP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235"/>
        <w:gridCol w:w="6071"/>
      </w:tblGrid>
      <w:tr w:rsidR="008E6EF4" w:rsidRPr="00AA4B3A" w14:paraId="12E59BE2" w14:textId="77777777" w:rsidTr="001465AF">
        <w:tc>
          <w:tcPr>
            <w:tcW w:w="2235" w:type="dxa"/>
          </w:tcPr>
          <w:p w14:paraId="79D4453D"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资格审查要求概况</w:t>
            </w:r>
          </w:p>
        </w:tc>
        <w:tc>
          <w:tcPr>
            <w:tcW w:w="6071" w:type="dxa"/>
          </w:tcPr>
          <w:p w14:paraId="5F7126AD"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评审点具体描述</w:t>
            </w:r>
          </w:p>
        </w:tc>
      </w:tr>
      <w:tr w:rsidR="008E6EF4" w:rsidRPr="00AA4B3A" w14:paraId="1A80B681" w14:textId="77777777" w:rsidTr="001465AF">
        <w:tc>
          <w:tcPr>
            <w:tcW w:w="2235" w:type="dxa"/>
          </w:tcPr>
          <w:p w14:paraId="0D99E933"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资格标准</w:t>
            </w:r>
          </w:p>
        </w:tc>
        <w:tc>
          <w:tcPr>
            <w:tcW w:w="6071" w:type="dxa"/>
          </w:tcPr>
          <w:p w14:paraId="6493F090"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r w:rsidR="008E6EF4" w:rsidRPr="00AA4B3A" w14:paraId="34459C43" w14:textId="77777777" w:rsidTr="001465AF">
        <w:tc>
          <w:tcPr>
            <w:tcW w:w="2235" w:type="dxa"/>
          </w:tcPr>
          <w:p w14:paraId="56E645CF"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财务状况报告补充说明</w:t>
            </w:r>
          </w:p>
        </w:tc>
        <w:tc>
          <w:tcPr>
            <w:tcW w:w="6071" w:type="dxa"/>
          </w:tcPr>
          <w:p w14:paraId="5B10F2F6"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投标人尚未进行2022年度财务审计的可提供2021度财务审计报告复印件；或提供资信证明复印件。</w:t>
            </w:r>
          </w:p>
        </w:tc>
      </w:tr>
    </w:tbl>
    <w:p w14:paraId="6D888875" w14:textId="77777777" w:rsidR="008E6EF4" w:rsidRPr="00AA4B3A" w:rsidRDefault="00012EF8">
      <w:pPr>
        <w:pStyle w:val="null3"/>
        <w:ind w:firstLine="960"/>
        <w:jc w:val="both"/>
        <w:rPr>
          <w:rFonts w:ascii="宋体" w:eastAsia="宋体" w:hAnsi="宋体" w:hint="default"/>
          <w:sz w:val="24"/>
          <w:szCs w:val="24"/>
        </w:rPr>
      </w:pPr>
      <w:r w:rsidRPr="00AA4B3A">
        <w:rPr>
          <w:rFonts w:ascii="宋体" w:eastAsia="宋体" w:hAnsi="宋体"/>
          <w:sz w:val="24"/>
          <w:szCs w:val="24"/>
        </w:rPr>
        <w:t>6.3是否接受联合体投标：</w:t>
      </w:r>
    </w:p>
    <w:p w14:paraId="29E7F3B4" w14:textId="77777777" w:rsidR="008E6EF4" w:rsidRPr="00AA4B3A" w:rsidRDefault="008E6EF4">
      <w:pPr>
        <w:pStyle w:val="null3"/>
        <w:ind w:firstLine="960"/>
        <w:jc w:val="both"/>
        <w:rPr>
          <w:rFonts w:ascii="宋体" w:eastAsia="宋体" w:hAnsi="宋体" w:hint="default"/>
          <w:sz w:val="24"/>
          <w:szCs w:val="24"/>
        </w:rPr>
      </w:pPr>
    </w:p>
    <w:p w14:paraId="54B4977C"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采购包1：不接受</w:t>
      </w:r>
    </w:p>
    <w:p w14:paraId="2F244923"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采购包2：不接受</w:t>
      </w:r>
    </w:p>
    <w:p w14:paraId="1E169C6F"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※根据上述资格要求，电子投标文件中应提交的“投标人的资格及资信证明文件”详见招标文件第四章。</w:t>
      </w:r>
    </w:p>
    <w:p w14:paraId="647C0432" w14:textId="77777777" w:rsidR="008E6EF4" w:rsidRPr="00AA4B3A" w:rsidRDefault="00012EF8">
      <w:pPr>
        <w:pStyle w:val="null3"/>
        <w:ind w:firstLine="480"/>
        <w:jc w:val="both"/>
        <w:outlineLvl w:val="2"/>
        <w:rPr>
          <w:rFonts w:ascii="宋体" w:eastAsia="宋体" w:hAnsi="宋体" w:hint="default"/>
          <w:sz w:val="24"/>
          <w:szCs w:val="24"/>
        </w:rPr>
      </w:pPr>
      <w:r w:rsidRPr="00AA4B3A">
        <w:rPr>
          <w:rFonts w:ascii="宋体" w:eastAsia="宋体" w:hAnsi="宋体"/>
          <w:sz w:val="24"/>
          <w:szCs w:val="24"/>
        </w:rPr>
        <w:t>7、招标文件的获取</w:t>
      </w:r>
    </w:p>
    <w:p w14:paraId="04B9E303" w14:textId="77777777" w:rsidR="008E6EF4" w:rsidRPr="00AA4B3A" w:rsidRDefault="00012EF8">
      <w:pPr>
        <w:pStyle w:val="null3"/>
        <w:ind w:firstLine="960"/>
        <w:jc w:val="both"/>
        <w:rPr>
          <w:rFonts w:ascii="宋体" w:eastAsia="宋体" w:hAnsi="宋体" w:hint="default"/>
          <w:sz w:val="24"/>
          <w:szCs w:val="24"/>
        </w:rPr>
      </w:pPr>
      <w:r w:rsidRPr="00AA4B3A">
        <w:rPr>
          <w:rFonts w:ascii="宋体" w:eastAsia="宋体" w:hAnsi="宋体"/>
          <w:sz w:val="24"/>
          <w:szCs w:val="24"/>
        </w:rPr>
        <w:t>7.1、招标文件获取期限：详见招标公告或更正公告，若不一致，以更正公告为准。</w:t>
      </w:r>
    </w:p>
    <w:p w14:paraId="6A468C54" w14:textId="77777777" w:rsidR="008E6EF4" w:rsidRPr="00AA4B3A" w:rsidRDefault="00012EF8">
      <w:pPr>
        <w:pStyle w:val="null3"/>
        <w:ind w:firstLine="960"/>
        <w:jc w:val="both"/>
        <w:rPr>
          <w:rFonts w:ascii="宋体" w:eastAsia="宋体" w:hAnsi="宋体" w:hint="default"/>
          <w:sz w:val="24"/>
          <w:szCs w:val="24"/>
        </w:rPr>
      </w:pPr>
      <w:r w:rsidRPr="00AA4B3A">
        <w:rPr>
          <w:rFonts w:ascii="宋体" w:eastAsia="宋体" w:hAnsi="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2F827318" w14:textId="77777777" w:rsidR="008E6EF4" w:rsidRPr="00AA4B3A" w:rsidRDefault="00012EF8">
      <w:pPr>
        <w:pStyle w:val="null3"/>
        <w:ind w:firstLine="960"/>
        <w:jc w:val="both"/>
        <w:rPr>
          <w:rFonts w:ascii="宋体" w:eastAsia="宋体" w:hAnsi="宋体" w:hint="default"/>
          <w:sz w:val="24"/>
          <w:szCs w:val="24"/>
        </w:rPr>
      </w:pPr>
      <w:r w:rsidRPr="00AA4B3A">
        <w:rPr>
          <w:rFonts w:ascii="宋体" w:eastAsia="宋体" w:hAnsi="宋体"/>
          <w:sz w:val="24"/>
          <w:szCs w:val="24"/>
        </w:rPr>
        <w:t>7.3、获取地点及方式：注册账号后，通过福建省政府采购网上公开信息系统以下载方式获取。</w:t>
      </w:r>
    </w:p>
    <w:p w14:paraId="3A862DDF" w14:textId="77777777" w:rsidR="008E6EF4" w:rsidRPr="00AA4B3A" w:rsidRDefault="00012EF8">
      <w:pPr>
        <w:pStyle w:val="null3"/>
        <w:ind w:firstLine="960"/>
        <w:jc w:val="both"/>
        <w:rPr>
          <w:rFonts w:ascii="宋体" w:eastAsia="宋体" w:hAnsi="宋体" w:hint="default"/>
          <w:sz w:val="24"/>
          <w:szCs w:val="24"/>
        </w:rPr>
      </w:pPr>
      <w:r w:rsidRPr="00AA4B3A">
        <w:rPr>
          <w:rFonts w:ascii="宋体" w:eastAsia="宋体" w:hAnsi="宋体"/>
          <w:sz w:val="24"/>
          <w:szCs w:val="24"/>
        </w:rPr>
        <w:t>7.4、招标文件售价：0元。</w:t>
      </w:r>
    </w:p>
    <w:p w14:paraId="489A88CC" w14:textId="77777777" w:rsidR="008E6EF4" w:rsidRPr="00AA4B3A" w:rsidRDefault="00012EF8">
      <w:pPr>
        <w:pStyle w:val="null3"/>
        <w:ind w:firstLine="480"/>
        <w:jc w:val="both"/>
        <w:outlineLvl w:val="2"/>
        <w:rPr>
          <w:rFonts w:ascii="宋体" w:eastAsia="宋体" w:hAnsi="宋体" w:hint="default"/>
          <w:sz w:val="24"/>
          <w:szCs w:val="24"/>
        </w:rPr>
      </w:pPr>
      <w:r w:rsidRPr="00AA4B3A">
        <w:rPr>
          <w:rFonts w:ascii="宋体" w:eastAsia="宋体" w:hAnsi="宋体"/>
          <w:sz w:val="24"/>
          <w:szCs w:val="24"/>
        </w:rPr>
        <w:t>8、投标截止</w:t>
      </w:r>
    </w:p>
    <w:p w14:paraId="6B7ECA35" w14:textId="77777777" w:rsidR="008E6EF4" w:rsidRPr="00AA4B3A" w:rsidRDefault="00012EF8">
      <w:pPr>
        <w:pStyle w:val="null3"/>
        <w:ind w:firstLine="960"/>
        <w:jc w:val="both"/>
        <w:rPr>
          <w:rFonts w:ascii="宋体" w:eastAsia="宋体" w:hAnsi="宋体" w:hint="default"/>
          <w:sz w:val="24"/>
          <w:szCs w:val="24"/>
        </w:rPr>
      </w:pPr>
      <w:r w:rsidRPr="00AA4B3A">
        <w:rPr>
          <w:rFonts w:ascii="宋体" w:eastAsia="宋体" w:hAnsi="宋体"/>
          <w:sz w:val="24"/>
          <w:szCs w:val="24"/>
        </w:rPr>
        <w:t>8.1、投标截止时间：详见招标公告或更正公告，若不一致，以更正公告为准。</w:t>
      </w:r>
    </w:p>
    <w:p w14:paraId="7A2033C2" w14:textId="77777777" w:rsidR="008E6EF4" w:rsidRPr="00AA4B3A" w:rsidRDefault="00012EF8">
      <w:pPr>
        <w:pStyle w:val="null3"/>
        <w:ind w:firstLine="960"/>
        <w:jc w:val="both"/>
        <w:rPr>
          <w:rFonts w:ascii="宋体" w:eastAsia="宋体" w:hAnsi="宋体" w:hint="default"/>
          <w:sz w:val="24"/>
          <w:szCs w:val="24"/>
        </w:rPr>
      </w:pPr>
      <w:r w:rsidRPr="00AA4B3A">
        <w:rPr>
          <w:rFonts w:ascii="宋体" w:eastAsia="宋体" w:hAnsi="宋体"/>
          <w:sz w:val="24"/>
          <w:szCs w:val="24"/>
        </w:rPr>
        <w:t>8.2、投标人应在投标截止时间前按照福建省政府采购网上公开信息系统设定的操作流程将电子投标文件上传至福建省政府采购网上公开信息系统，否则投标将被拒绝。</w:t>
      </w:r>
    </w:p>
    <w:p w14:paraId="406E97E2" w14:textId="77777777" w:rsidR="008E6EF4" w:rsidRPr="00AA4B3A" w:rsidRDefault="00012EF8">
      <w:pPr>
        <w:pStyle w:val="null3"/>
        <w:ind w:firstLine="480"/>
        <w:jc w:val="both"/>
        <w:outlineLvl w:val="2"/>
        <w:rPr>
          <w:rFonts w:ascii="宋体" w:eastAsia="宋体" w:hAnsi="宋体" w:hint="default"/>
          <w:sz w:val="24"/>
          <w:szCs w:val="24"/>
        </w:rPr>
      </w:pPr>
      <w:r w:rsidRPr="00AA4B3A">
        <w:rPr>
          <w:rFonts w:ascii="宋体" w:eastAsia="宋体" w:hAnsi="宋体"/>
          <w:sz w:val="24"/>
          <w:szCs w:val="24"/>
        </w:rPr>
        <w:lastRenderedPageBreak/>
        <w:t>9、开标时间及地点</w:t>
      </w:r>
    </w:p>
    <w:p w14:paraId="6DC57D0F" w14:textId="77777777" w:rsidR="008E6EF4" w:rsidRPr="00AA4B3A" w:rsidRDefault="00012EF8">
      <w:pPr>
        <w:pStyle w:val="null3"/>
        <w:ind w:firstLine="960"/>
        <w:jc w:val="both"/>
        <w:rPr>
          <w:rFonts w:ascii="宋体" w:eastAsia="宋体" w:hAnsi="宋体" w:hint="default"/>
          <w:sz w:val="24"/>
          <w:szCs w:val="24"/>
        </w:rPr>
      </w:pPr>
      <w:r w:rsidRPr="00AA4B3A">
        <w:rPr>
          <w:rFonts w:ascii="宋体" w:eastAsia="宋体" w:hAnsi="宋体"/>
          <w:sz w:val="24"/>
          <w:szCs w:val="24"/>
        </w:rPr>
        <w:t>详见招标公告或更正公告，若不一致，以更正公告为准。</w:t>
      </w:r>
    </w:p>
    <w:p w14:paraId="4C5B9EFC" w14:textId="77777777" w:rsidR="008E6EF4" w:rsidRPr="00AA4B3A" w:rsidRDefault="00012EF8">
      <w:pPr>
        <w:pStyle w:val="null3"/>
        <w:ind w:firstLine="480"/>
        <w:jc w:val="both"/>
        <w:outlineLvl w:val="2"/>
        <w:rPr>
          <w:rFonts w:ascii="宋体" w:eastAsia="宋体" w:hAnsi="宋体" w:hint="default"/>
          <w:sz w:val="24"/>
          <w:szCs w:val="24"/>
        </w:rPr>
      </w:pPr>
      <w:r w:rsidRPr="00AA4B3A">
        <w:rPr>
          <w:rFonts w:ascii="宋体" w:eastAsia="宋体" w:hAnsi="宋体"/>
          <w:sz w:val="24"/>
          <w:szCs w:val="24"/>
        </w:rPr>
        <w:t>10、公告期限</w:t>
      </w:r>
    </w:p>
    <w:p w14:paraId="71EF112C" w14:textId="77777777" w:rsidR="008E6EF4" w:rsidRPr="00AA4B3A" w:rsidRDefault="00012EF8">
      <w:pPr>
        <w:pStyle w:val="null3"/>
        <w:ind w:firstLine="960"/>
        <w:jc w:val="both"/>
        <w:rPr>
          <w:rFonts w:ascii="宋体" w:eastAsia="宋体" w:hAnsi="宋体" w:hint="default"/>
          <w:sz w:val="24"/>
          <w:szCs w:val="24"/>
        </w:rPr>
      </w:pPr>
      <w:r w:rsidRPr="00AA4B3A">
        <w:rPr>
          <w:rFonts w:ascii="宋体" w:eastAsia="宋体" w:hAnsi="宋体"/>
          <w:sz w:val="24"/>
          <w:szCs w:val="24"/>
        </w:rPr>
        <w:t>10.1、招标公告的公告期限：自财政部和福建省财政厅指定的政府采购信息发布媒体最先发布公告之日起5个工作日。</w:t>
      </w:r>
    </w:p>
    <w:p w14:paraId="7B72A6D6" w14:textId="77777777" w:rsidR="008E6EF4" w:rsidRPr="00AA4B3A" w:rsidRDefault="00012EF8">
      <w:pPr>
        <w:pStyle w:val="null3"/>
        <w:ind w:firstLine="960"/>
        <w:jc w:val="both"/>
        <w:rPr>
          <w:rFonts w:ascii="宋体" w:eastAsia="宋体" w:hAnsi="宋体" w:hint="default"/>
          <w:sz w:val="24"/>
          <w:szCs w:val="24"/>
        </w:rPr>
      </w:pPr>
      <w:r w:rsidRPr="00AA4B3A">
        <w:rPr>
          <w:rFonts w:ascii="宋体" w:eastAsia="宋体" w:hAnsi="宋体"/>
          <w:sz w:val="24"/>
          <w:szCs w:val="24"/>
        </w:rPr>
        <w:t>10.2、招标文件公告期限：招标文件随同招标公告一并发布，其公告期限与招标公告的公告期限保持一致。</w:t>
      </w:r>
    </w:p>
    <w:p w14:paraId="787768A2" w14:textId="77777777" w:rsidR="008E6EF4" w:rsidRPr="00AA4B3A" w:rsidRDefault="00012EF8">
      <w:pPr>
        <w:pStyle w:val="null3"/>
        <w:ind w:firstLine="480"/>
        <w:outlineLvl w:val="2"/>
        <w:rPr>
          <w:rFonts w:ascii="宋体" w:eastAsia="宋体" w:hAnsi="宋体" w:hint="default"/>
          <w:sz w:val="24"/>
          <w:szCs w:val="24"/>
        </w:rPr>
      </w:pPr>
      <w:r w:rsidRPr="00AA4B3A">
        <w:rPr>
          <w:rFonts w:ascii="宋体" w:eastAsia="宋体" w:hAnsi="宋体"/>
          <w:sz w:val="24"/>
          <w:szCs w:val="24"/>
        </w:rPr>
        <w:t>11、采购人：福建医科大学附属第一医院</w:t>
      </w:r>
    </w:p>
    <w:p w14:paraId="17F609A9" w14:textId="77777777" w:rsidR="008E6EF4" w:rsidRPr="00AA4B3A" w:rsidRDefault="008E6EF4">
      <w:pPr>
        <w:pStyle w:val="null3"/>
        <w:ind w:firstLine="960"/>
        <w:rPr>
          <w:rFonts w:ascii="宋体" w:eastAsia="宋体" w:hAnsi="宋体" w:hint="default"/>
          <w:sz w:val="24"/>
          <w:szCs w:val="24"/>
        </w:rPr>
      </w:pPr>
    </w:p>
    <w:p w14:paraId="4CCACC9C"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地址：福州市台江区茶中路20号</w:t>
      </w:r>
    </w:p>
    <w:p w14:paraId="1B18522B"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邮编：350004</w:t>
      </w:r>
    </w:p>
    <w:p w14:paraId="0F14F8C4"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联系人：杨见</w:t>
      </w:r>
    </w:p>
    <w:p w14:paraId="32983312"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联系电话：87981192</w:t>
      </w:r>
    </w:p>
    <w:p w14:paraId="13EC1867" w14:textId="77777777" w:rsidR="008E6EF4" w:rsidRPr="00AA4B3A" w:rsidRDefault="00012EF8">
      <w:pPr>
        <w:pStyle w:val="null3"/>
        <w:ind w:firstLine="480"/>
        <w:outlineLvl w:val="2"/>
        <w:rPr>
          <w:rFonts w:ascii="宋体" w:eastAsia="宋体" w:hAnsi="宋体" w:hint="default"/>
          <w:sz w:val="24"/>
          <w:szCs w:val="24"/>
        </w:rPr>
      </w:pPr>
      <w:r w:rsidRPr="00AA4B3A">
        <w:rPr>
          <w:rFonts w:ascii="宋体" w:eastAsia="宋体" w:hAnsi="宋体"/>
          <w:sz w:val="24"/>
          <w:szCs w:val="24"/>
        </w:rPr>
        <w:t>12、代理机构：福建医科大学教育科技发展有限公司</w:t>
      </w:r>
    </w:p>
    <w:p w14:paraId="6370D93E" w14:textId="77777777" w:rsidR="008E6EF4" w:rsidRPr="00AA4B3A" w:rsidRDefault="008E6EF4">
      <w:pPr>
        <w:pStyle w:val="null3"/>
        <w:ind w:firstLine="960"/>
        <w:jc w:val="both"/>
        <w:rPr>
          <w:rFonts w:ascii="宋体" w:eastAsia="宋体" w:hAnsi="宋体" w:hint="default"/>
          <w:sz w:val="24"/>
          <w:szCs w:val="24"/>
        </w:rPr>
      </w:pPr>
    </w:p>
    <w:p w14:paraId="0AD9621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地址：福州市台江区西洋路4号1号楼汉庭酒店6层</w:t>
      </w:r>
    </w:p>
    <w:p w14:paraId="509485B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邮编：350004</w:t>
      </w:r>
    </w:p>
    <w:p w14:paraId="6CD9846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联系人：黄玠霖、郑强、段东惠</w:t>
      </w:r>
    </w:p>
    <w:p w14:paraId="6FB970F4" w14:textId="46A1FA88"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联系电话：83569165</w:t>
      </w:r>
    </w:p>
    <w:p w14:paraId="4F150DC5" w14:textId="77777777" w:rsidR="001465AF" w:rsidRPr="00AA4B3A" w:rsidRDefault="001465AF">
      <w:pPr>
        <w:pStyle w:val="null3"/>
        <w:jc w:val="both"/>
        <w:rPr>
          <w:rFonts w:ascii="宋体" w:eastAsia="宋体" w:hAnsi="宋体" w:hint="default"/>
          <w:sz w:val="24"/>
          <w:szCs w:val="24"/>
        </w:rPr>
      </w:pPr>
    </w:p>
    <w:p w14:paraId="382F457D" w14:textId="77777777" w:rsidR="008E6EF4" w:rsidRPr="00AA4B3A" w:rsidRDefault="00012EF8">
      <w:pPr>
        <w:pStyle w:val="null3"/>
        <w:ind w:firstLine="480"/>
        <w:jc w:val="both"/>
        <w:outlineLvl w:val="2"/>
        <w:rPr>
          <w:rFonts w:ascii="宋体" w:eastAsia="宋体" w:hAnsi="宋体" w:hint="default"/>
          <w:sz w:val="24"/>
          <w:szCs w:val="24"/>
        </w:rPr>
      </w:pPr>
      <w:r w:rsidRPr="00AA4B3A">
        <w:rPr>
          <w:rFonts w:ascii="宋体" w:eastAsia="宋体" w:hAnsi="宋体"/>
          <w:sz w:val="24"/>
          <w:szCs w:val="24"/>
        </w:rPr>
        <w:t>附1：账户信息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8E6EF4" w:rsidRPr="00AA4B3A" w14:paraId="24067390" w14:textId="77777777">
        <w:tc>
          <w:tcPr>
            <w:tcW w:w="8306" w:type="dxa"/>
          </w:tcPr>
          <w:p w14:paraId="0889A833" w14:textId="77777777" w:rsidR="008E6EF4" w:rsidRPr="00AA4B3A" w:rsidRDefault="00012EF8">
            <w:pPr>
              <w:pStyle w:val="null3"/>
              <w:jc w:val="center"/>
              <w:rPr>
                <w:rFonts w:ascii="宋体" w:eastAsia="宋体" w:hAnsi="宋体" w:hint="default"/>
                <w:sz w:val="24"/>
                <w:szCs w:val="24"/>
              </w:rPr>
            </w:pPr>
            <w:r w:rsidRPr="00AA4B3A">
              <w:rPr>
                <w:rFonts w:ascii="宋体" w:eastAsia="宋体" w:hAnsi="宋体"/>
                <w:sz w:val="24"/>
                <w:szCs w:val="24"/>
              </w:rPr>
              <w:t>投标保证金账户</w:t>
            </w:r>
          </w:p>
        </w:tc>
      </w:tr>
      <w:tr w:rsidR="008E6EF4" w:rsidRPr="00AA4B3A" w14:paraId="673FA01F" w14:textId="77777777">
        <w:tc>
          <w:tcPr>
            <w:tcW w:w="8306" w:type="dxa"/>
          </w:tcPr>
          <w:p w14:paraId="268C1648" w14:textId="77777777" w:rsidR="008E6EF4" w:rsidRPr="00AA4B3A" w:rsidRDefault="00012EF8">
            <w:pPr>
              <w:pStyle w:val="null3"/>
              <w:jc w:val="center"/>
              <w:rPr>
                <w:rFonts w:ascii="宋体" w:eastAsia="宋体" w:hAnsi="宋体" w:hint="default"/>
                <w:sz w:val="24"/>
                <w:szCs w:val="24"/>
              </w:rPr>
            </w:pPr>
            <w:r w:rsidRPr="00AA4B3A">
              <w:rPr>
                <w:rFonts w:ascii="宋体" w:eastAsia="宋体" w:hAnsi="宋体"/>
                <w:sz w:val="24"/>
                <w:szCs w:val="24"/>
              </w:rPr>
              <w:t>开户名称：福建医科大学教育科技发展有限公司</w:t>
            </w:r>
          </w:p>
        </w:tc>
      </w:tr>
      <w:tr w:rsidR="008E6EF4" w:rsidRPr="00AA4B3A" w14:paraId="74C4A9D2" w14:textId="77777777">
        <w:tc>
          <w:tcPr>
            <w:tcW w:w="8306" w:type="dxa"/>
          </w:tcPr>
          <w:p w14:paraId="0EEEA88C" w14:textId="77777777" w:rsidR="008E6EF4" w:rsidRPr="00AA4B3A" w:rsidRDefault="00012EF8">
            <w:pPr>
              <w:pStyle w:val="null3"/>
              <w:jc w:val="center"/>
              <w:rPr>
                <w:rFonts w:ascii="宋体" w:eastAsia="宋体" w:hAnsi="宋体" w:hint="default"/>
                <w:sz w:val="24"/>
                <w:szCs w:val="24"/>
              </w:rPr>
            </w:pPr>
            <w:r w:rsidRPr="00AA4B3A">
              <w:rPr>
                <w:rFonts w:ascii="宋体" w:eastAsia="宋体" w:hAnsi="宋体"/>
                <w:sz w:val="24"/>
                <w:szCs w:val="24"/>
              </w:rPr>
              <w:t>开户银行：供应商在福建省政府采购网上公开信息系统获取招标文件后，根据其提示自行选择要缴交的投标保证金托管银行。</w:t>
            </w:r>
          </w:p>
        </w:tc>
      </w:tr>
      <w:tr w:rsidR="008E6EF4" w:rsidRPr="00AA4B3A" w14:paraId="072020BC" w14:textId="77777777">
        <w:tc>
          <w:tcPr>
            <w:tcW w:w="8306" w:type="dxa"/>
          </w:tcPr>
          <w:p w14:paraId="37B3C883" w14:textId="77777777" w:rsidR="008E6EF4" w:rsidRPr="00AA4B3A" w:rsidRDefault="00012EF8">
            <w:pPr>
              <w:pStyle w:val="null3"/>
              <w:jc w:val="center"/>
              <w:rPr>
                <w:rFonts w:ascii="宋体" w:eastAsia="宋体" w:hAnsi="宋体" w:hint="default"/>
                <w:sz w:val="24"/>
                <w:szCs w:val="24"/>
              </w:rPr>
            </w:pPr>
            <w:r w:rsidRPr="00AA4B3A">
              <w:rPr>
                <w:rFonts w:ascii="宋体" w:eastAsia="宋体" w:hAnsi="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8E6EF4" w:rsidRPr="00AA4B3A" w14:paraId="3B63B02E" w14:textId="77777777">
        <w:tc>
          <w:tcPr>
            <w:tcW w:w="8306" w:type="dxa"/>
          </w:tcPr>
          <w:p w14:paraId="76948949" w14:textId="77777777" w:rsidR="008E6EF4" w:rsidRPr="00AA4B3A" w:rsidRDefault="00012EF8">
            <w:pPr>
              <w:pStyle w:val="null3"/>
              <w:jc w:val="center"/>
              <w:rPr>
                <w:rFonts w:ascii="宋体" w:eastAsia="宋体" w:hAnsi="宋体" w:hint="default"/>
                <w:sz w:val="24"/>
                <w:szCs w:val="24"/>
              </w:rPr>
            </w:pPr>
            <w:r w:rsidRPr="00AA4B3A">
              <w:rPr>
                <w:rFonts w:ascii="宋体" w:eastAsia="宋体" w:hAnsi="宋体"/>
                <w:sz w:val="24"/>
                <w:szCs w:val="24"/>
              </w:rPr>
              <w:t>特别提示</w:t>
            </w:r>
          </w:p>
        </w:tc>
      </w:tr>
      <w:tr w:rsidR="008E6EF4" w:rsidRPr="00AA4B3A" w14:paraId="52CA8B19" w14:textId="77777777">
        <w:tc>
          <w:tcPr>
            <w:tcW w:w="8306" w:type="dxa"/>
          </w:tcPr>
          <w:p w14:paraId="7A6A9585" w14:textId="77777777" w:rsidR="008E6EF4" w:rsidRPr="00AA4B3A" w:rsidRDefault="00012EF8">
            <w:pPr>
              <w:pStyle w:val="null3"/>
              <w:jc w:val="center"/>
              <w:rPr>
                <w:rFonts w:ascii="宋体" w:eastAsia="宋体" w:hAnsi="宋体" w:hint="default"/>
                <w:sz w:val="24"/>
                <w:szCs w:val="24"/>
              </w:rPr>
            </w:pPr>
            <w:r w:rsidRPr="00AA4B3A">
              <w:rPr>
                <w:rFonts w:ascii="宋体" w:eastAsia="宋体" w:hAnsi="宋体"/>
                <w:sz w:val="24"/>
                <w:szCs w:val="24"/>
              </w:rPr>
              <w:t>1、投标人应认真核对账户信息，将投标保证金汇入以上账户，并自行承担因汇错投标保证金而产生的一切后果。</w:t>
            </w:r>
          </w:p>
          <w:p w14:paraId="65F71416" w14:textId="77777777" w:rsidR="008E6EF4" w:rsidRPr="00AA4B3A" w:rsidRDefault="00012EF8">
            <w:pPr>
              <w:pStyle w:val="null3"/>
              <w:jc w:val="center"/>
              <w:rPr>
                <w:rFonts w:ascii="宋体" w:eastAsia="宋体" w:hAnsi="宋体" w:hint="default"/>
                <w:sz w:val="24"/>
                <w:szCs w:val="24"/>
              </w:rPr>
            </w:pPr>
            <w:r w:rsidRPr="00AA4B3A">
              <w:rPr>
                <w:rFonts w:ascii="宋体" w:eastAsia="宋体" w:hAnsi="宋体"/>
                <w:sz w:val="24"/>
                <w:szCs w:val="24"/>
              </w:rPr>
              <w:t>2、投标人在转账或电汇的凭证上应按照以下格式注明，以便核对：“（项目编号：***）的投标保证金”。</w:t>
            </w:r>
          </w:p>
        </w:tc>
      </w:tr>
    </w:tbl>
    <w:p w14:paraId="05B9CECB" w14:textId="75BE261D" w:rsidR="008E6EF4" w:rsidRPr="00AA4B3A" w:rsidRDefault="00012EF8" w:rsidP="001465AF">
      <w:pPr>
        <w:pStyle w:val="null3"/>
        <w:ind w:firstLine="480"/>
        <w:jc w:val="both"/>
        <w:outlineLvl w:val="2"/>
        <w:rPr>
          <w:rFonts w:ascii="宋体" w:eastAsia="宋体" w:hAnsi="宋体" w:hint="default"/>
          <w:sz w:val="24"/>
          <w:szCs w:val="24"/>
        </w:rPr>
      </w:pPr>
      <w:r w:rsidRPr="00AA4B3A">
        <w:rPr>
          <w:rFonts w:ascii="宋体" w:eastAsia="宋体" w:hAnsi="宋体"/>
          <w:sz w:val="24"/>
          <w:szCs w:val="24"/>
        </w:rPr>
        <w:t>附2：采购标的一览表</w:t>
      </w:r>
    </w:p>
    <w:p w14:paraId="443EF06D" w14:textId="77777777" w:rsidR="008E6EF4" w:rsidRPr="00AA4B3A" w:rsidRDefault="008E6EF4">
      <w:pPr>
        <w:pStyle w:val="null3"/>
        <w:rPr>
          <w:rFonts w:ascii="宋体" w:eastAsia="宋体" w:hAnsi="宋体" w:hint="default"/>
          <w:sz w:val="24"/>
          <w:szCs w:val="24"/>
        </w:rPr>
      </w:pPr>
    </w:p>
    <w:p w14:paraId="3D9A65A8"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采购包1：</w:t>
      </w:r>
    </w:p>
    <w:p w14:paraId="673AB2A0"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采购包预算金额（元）: 4,870,000.00</w:t>
      </w:r>
    </w:p>
    <w:p w14:paraId="51E380BC"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采购包最高限价（元）: 4,870,000.00</w:t>
      </w:r>
    </w:p>
    <w:p w14:paraId="1FCE999F"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采购包保证金金额（元）: 48,700.00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3"/>
        <w:gridCol w:w="1457"/>
        <w:gridCol w:w="696"/>
        <w:gridCol w:w="1820"/>
        <w:gridCol w:w="1276"/>
        <w:gridCol w:w="1324"/>
        <w:gridCol w:w="1136"/>
      </w:tblGrid>
      <w:tr w:rsidR="008E6EF4" w:rsidRPr="00AA4B3A" w14:paraId="4D9F0BDF" w14:textId="77777777" w:rsidTr="001A2F17">
        <w:tc>
          <w:tcPr>
            <w:tcW w:w="813" w:type="dxa"/>
          </w:tcPr>
          <w:p w14:paraId="53E81CC3"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序号</w:t>
            </w:r>
          </w:p>
        </w:tc>
        <w:tc>
          <w:tcPr>
            <w:tcW w:w="1457" w:type="dxa"/>
          </w:tcPr>
          <w:p w14:paraId="0AA440EE"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标的名称</w:t>
            </w:r>
          </w:p>
        </w:tc>
        <w:tc>
          <w:tcPr>
            <w:tcW w:w="696" w:type="dxa"/>
          </w:tcPr>
          <w:p w14:paraId="5A5BA700"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数量</w:t>
            </w:r>
          </w:p>
        </w:tc>
        <w:tc>
          <w:tcPr>
            <w:tcW w:w="1820" w:type="dxa"/>
          </w:tcPr>
          <w:p w14:paraId="0922A237"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标的金额 （元）</w:t>
            </w:r>
          </w:p>
        </w:tc>
        <w:tc>
          <w:tcPr>
            <w:tcW w:w="1276" w:type="dxa"/>
          </w:tcPr>
          <w:p w14:paraId="10B5CB16"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计量单位</w:t>
            </w:r>
          </w:p>
        </w:tc>
        <w:tc>
          <w:tcPr>
            <w:tcW w:w="1324" w:type="dxa"/>
          </w:tcPr>
          <w:p w14:paraId="293CB9D3"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所属行业</w:t>
            </w:r>
          </w:p>
        </w:tc>
        <w:tc>
          <w:tcPr>
            <w:tcW w:w="1136" w:type="dxa"/>
          </w:tcPr>
          <w:p w14:paraId="19B19B4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是否允许进口产品</w:t>
            </w:r>
          </w:p>
        </w:tc>
      </w:tr>
      <w:tr w:rsidR="008E6EF4" w:rsidRPr="00AA4B3A" w14:paraId="5029C3AD" w14:textId="77777777" w:rsidTr="001A2F17">
        <w:tc>
          <w:tcPr>
            <w:tcW w:w="813" w:type="dxa"/>
          </w:tcPr>
          <w:p w14:paraId="6997475F"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w:t>
            </w:r>
          </w:p>
        </w:tc>
        <w:tc>
          <w:tcPr>
            <w:tcW w:w="1457" w:type="dxa"/>
          </w:tcPr>
          <w:p w14:paraId="6B99EDC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无影灯</w:t>
            </w:r>
          </w:p>
        </w:tc>
        <w:tc>
          <w:tcPr>
            <w:tcW w:w="696" w:type="dxa"/>
          </w:tcPr>
          <w:p w14:paraId="0B4435E7"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1.00</w:t>
            </w:r>
          </w:p>
        </w:tc>
        <w:tc>
          <w:tcPr>
            <w:tcW w:w="1820" w:type="dxa"/>
          </w:tcPr>
          <w:p w14:paraId="52D49863"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4,870,000.00</w:t>
            </w:r>
          </w:p>
        </w:tc>
        <w:tc>
          <w:tcPr>
            <w:tcW w:w="1276" w:type="dxa"/>
          </w:tcPr>
          <w:p w14:paraId="40E6F404"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批</w:t>
            </w:r>
          </w:p>
        </w:tc>
        <w:tc>
          <w:tcPr>
            <w:tcW w:w="1324" w:type="dxa"/>
          </w:tcPr>
          <w:p w14:paraId="772C266D"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工业</w:t>
            </w:r>
          </w:p>
        </w:tc>
        <w:tc>
          <w:tcPr>
            <w:tcW w:w="1136" w:type="dxa"/>
          </w:tcPr>
          <w:p w14:paraId="73CB0FCB"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否</w:t>
            </w:r>
          </w:p>
        </w:tc>
      </w:tr>
    </w:tbl>
    <w:p w14:paraId="6D449119" w14:textId="77777777" w:rsidR="008E6EF4" w:rsidRPr="00AA4B3A" w:rsidRDefault="008E6EF4">
      <w:pPr>
        <w:pStyle w:val="null3"/>
        <w:rPr>
          <w:rFonts w:ascii="宋体" w:eastAsia="宋体" w:hAnsi="宋体" w:hint="default"/>
          <w:sz w:val="24"/>
          <w:szCs w:val="24"/>
        </w:rPr>
      </w:pPr>
    </w:p>
    <w:p w14:paraId="7A7F5055"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采购包2：</w:t>
      </w:r>
    </w:p>
    <w:p w14:paraId="0139CE95"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采购包预算金额（元）: 2,184,000.00</w:t>
      </w:r>
    </w:p>
    <w:p w14:paraId="21B6EDCB"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采购包最高限价（元）: 2,184,000.00</w:t>
      </w:r>
    </w:p>
    <w:p w14:paraId="01CD390D"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采购包保证金金额（元）: 21,840.00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466"/>
        <w:gridCol w:w="802"/>
        <w:gridCol w:w="1701"/>
        <w:gridCol w:w="1276"/>
        <w:gridCol w:w="1318"/>
        <w:gridCol w:w="1142"/>
      </w:tblGrid>
      <w:tr w:rsidR="008E6EF4" w:rsidRPr="00AA4B3A" w14:paraId="2D4802FA" w14:textId="77777777" w:rsidTr="001A2F17">
        <w:tc>
          <w:tcPr>
            <w:tcW w:w="817" w:type="dxa"/>
          </w:tcPr>
          <w:p w14:paraId="39125E75"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序号</w:t>
            </w:r>
          </w:p>
        </w:tc>
        <w:tc>
          <w:tcPr>
            <w:tcW w:w="1466" w:type="dxa"/>
          </w:tcPr>
          <w:p w14:paraId="10BE8F94"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标的名称</w:t>
            </w:r>
          </w:p>
        </w:tc>
        <w:tc>
          <w:tcPr>
            <w:tcW w:w="802" w:type="dxa"/>
          </w:tcPr>
          <w:p w14:paraId="7996E41F"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数量</w:t>
            </w:r>
          </w:p>
        </w:tc>
        <w:tc>
          <w:tcPr>
            <w:tcW w:w="1701" w:type="dxa"/>
          </w:tcPr>
          <w:p w14:paraId="2CBA84C8"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标的金额 （元）</w:t>
            </w:r>
          </w:p>
        </w:tc>
        <w:tc>
          <w:tcPr>
            <w:tcW w:w="1276" w:type="dxa"/>
          </w:tcPr>
          <w:p w14:paraId="0A84A887"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计量单位</w:t>
            </w:r>
          </w:p>
        </w:tc>
        <w:tc>
          <w:tcPr>
            <w:tcW w:w="1318" w:type="dxa"/>
          </w:tcPr>
          <w:p w14:paraId="1E41FB8B"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所属行业</w:t>
            </w:r>
          </w:p>
        </w:tc>
        <w:tc>
          <w:tcPr>
            <w:tcW w:w="1142" w:type="dxa"/>
          </w:tcPr>
          <w:p w14:paraId="645BB552"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是否允许进口产品</w:t>
            </w:r>
          </w:p>
        </w:tc>
      </w:tr>
      <w:tr w:rsidR="008E6EF4" w:rsidRPr="00AA4B3A" w14:paraId="05605BB2" w14:textId="77777777" w:rsidTr="001A2F17">
        <w:tc>
          <w:tcPr>
            <w:tcW w:w="817" w:type="dxa"/>
          </w:tcPr>
          <w:p w14:paraId="3EA6F1C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w:t>
            </w:r>
          </w:p>
        </w:tc>
        <w:tc>
          <w:tcPr>
            <w:tcW w:w="1466" w:type="dxa"/>
          </w:tcPr>
          <w:p w14:paraId="25967201"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手术室吊塔</w:t>
            </w:r>
          </w:p>
        </w:tc>
        <w:tc>
          <w:tcPr>
            <w:tcW w:w="802" w:type="dxa"/>
          </w:tcPr>
          <w:p w14:paraId="17A05CDE"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1.00</w:t>
            </w:r>
          </w:p>
        </w:tc>
        <w:tc>
          <w:tcPr>
            <w:tcW w:w="1701" w:type="dxa"/>
          </w:tcPr>
          <w:p w14:paraId="7E177594"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2,184,000.00</w:t>
            </w:r>
          </w:p>
        </w:tc>
        <w:tc>
          <w:tcPr>
            <w:tcW w:w="1276" w:type="dxa"/>
          </w:tcPr>
          <w:p w14:paraId="6506B32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批</w:t>
            </w:r>
          </w:p>
        </w:tc>
        <w:tc>
          <w:tcPr>
            <w:tcW w:w="1318" w:type="dxa"/>
          </w:tcPr>
          <w:p w14:paraId="4D142A9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工业</w:t>
            </w:r>
          </w:p>
        </w:tc>
        <w:tc>
          <w:tcPr>
            <w:tcW w:w="1142" w:type="dxa"/>
          </w:tcPr>
          <w:p w14:paraId="19B30F58"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否</w:t>
            </w:r>
          </w:p>
        </w:tc>
      </w:tr>
    </w:tbl>
    <w:p w14:paraId="5CAA5C08" w14:textId="77777777" w:rsidR="008E6EF4" w:rsidRPr="00AA4B3A" w:rsidRDefault="008E6EF4">
      <w:pPr>
        <w:pStyle w:val="null3"/>
        <w:jc w:val="both"/>
        <w:rPr>
          <w:rFonts w:ascii="宋体" w:eastAsia="宋体" w:hAnsi="宋体" w:hint="default"/>
          <w:sz w:val="24"/>
          <w:szCs w:val="24"/>
        </w:rPr>
      </w:pPr>
    </w:p>
    <w:p w14:paraId="0E998ABB" w14:textId="77777777" w:rsidR="008E6EF4" w:rsidRPr="00AA4B3A" w:rsidRDefault="00012EF8">
      <w:pPr>
        <w:pStyle w:val="null3"/>
        <w:jc w:val="both"/>
        <w:rPr>
          <w:rFonts w:ascii="宋体" w:eastAsia="宋体" w:hAnsi="宋体" w:hint="default"/>
        </w:rPr>
      </w:pPr>
      <w:r w:rsidRPr="00AA4B3A">
        <w:rPr>
          <w:rFonts w:ascii="宋体" w:eastAsia="宋体" w:hAnsi="宋体"/>
          <w:b/>
        </w:rPr>
        <w:t xml:space="preserve"> </w:t>
      </w:r>
    </w:p>
    <w:p w14:paraId="3CDE4397" w14:textId="77777777" w:rsidR="001A2F17" w:rsidRPr="00AA4B3A" w:rsidRDefault="001A2F17">
      <w:pPr>
        <w:pStyle w:val="null3"/>
        <w:jc w:val="center"/>
        <w:outlineLvl w:val="1"/>
        <w:rPr>
          <w:rFonts w:ascii="宋体" w:eastAsia="宋体" w:hAnsi="宋体" w:hint="default"/>
          <w:b/>
          <w:sz w:val="36"/>
        </w:rPr>
      </w:pPr>
    </w:p>
    <w:p w14:paraId="170FAEA5" w14:textId="77777777" w:rsidR="001A2F17" w:rsidRPr="00AA4B3A" w:rsidRDefault="001A2F17">
      <w:pPr>
        <w:pStyle w:val="null3"/>
        <w:jc w:val="center"/>
        <w:outlineLvl w:val="1"/>
        <w:rPr>
          <w:rFonts w:ascii="宋体" w:eastAsia="宋体" w:hAnsi="宋体" w:hint="default"/>
          <w:b/>
          <w:sz w:val="36"/>
        </w:rPr>
      </w:pPr>
    </w:p>
    <w:p w14:paraId="0877DCBA" w14:textId="77777777" w:rsidR="001A2F17" w:rsidRPr="00AA4B3A" w:rsidRDefault="001A2F17">
      <w:pPr>
        <w:pStyle w:val="null3"/>
        <w:jc w:val="center"/>
        <w:outlineLvl w:val="1"/>
        <w:rPr>
          <w:rFonts w:ascii="宋体" w:eastAsia="宋体" w:hAnsi="宋体" w:hint="default"/>
          <w:b/>
          <w:sz w:val="36"/>
        </w:rPr>
      </w:pPr>
    </w:p>
    <w:p w14:paraId="44627556" w14:textId="77777777" w:rsidR="001A2F17" w:rsidRPr="00AA4B3A" w:rsidRDefault="001A2F17">
      <w:pPr>
        <w:pStyle w:val="null3"/>
        <w:jc w:val="center"/>
        <w:outlineLvl w:val="1"/>
        <w:rPr>
          <w:rFonts w:ascii="宋体" w:eastAsia="宋体" w:hAnsi="宋体" w:hint="default"/>
          <w:b/>
          <w:sz w:val="36"/>
        </w:rPr>
      </w:pPr>
    </w:p>
    <w:p w14:paraId="7151C6DE" w14:textId="77777777" w:rsidR="001A2F17" w:rsidRPr="00AA4B3A" w:rsidRDefault="001A2F17">
      <w:pPr>
        <w:pStyle w:val="null3"/>
        <w:jc w:val="center"/>
        <w:outlineLvl w:val="1"/>
        <w:rPr>
          <w:rFonts w:ascii="宋体" w:eastAsia="宋体" w:hAnsi="宋体" w:hint="default"/>
          <w:b/>
          <w:sz w:val="36"/>
        </w:rPr>
      </w:pPr>
    </w:p>
    <w:p w14:paraId="6B1AAB14" w14:textId="77777777" w:rsidR="001A2F17" w:rsidRPr="00AA4B3A" w:rsidRDefault="001A2F17">
      <w:pPr>
        <w:pStyle w:val="null3"/>
        <w:jc w:val="center"/>
        <w:outlineLvl w:val="1"/>
        <w:rPr>
          <w:rFonts w:ascii="宋体" w:eastAsia="宋体" w:hAnsi="宋体" w:hint="default"/>
          <w:b/>
          <w:sz w:val="36"/>
        </w:rPr>
      </w:pPr>
    </w:p>
    <w:p w14:paraId="2AB5ED69" w14:textId="77777777" w:rsidR="001A2F17" w:rsidRPr="00AA4B3A" w:rsidRDefault="001A2F17">
      <w:pPr>
        <w:pStyle w:val="null3"/>
        <w:jc w:val="center"/>
        <w:outlineLvl w:val="1"/>
        <w:rPr>
          <w:rFonts w:ascii="宋体" w:eastAsia="宋体" w:hAnsi="宋体" w:hint="default"/>
          <w:b/>
          <w:sz w:val="36"/>
        </w:rPr>
      </w:pPr>
    </w:p>
    <w:p w14:paraId="5E324ED7" w14:textId="77777777" w:rsidR="001A2F17" w:rsidRPr="00AA4B3A" w:rsidRDefault="001A2F17">
      <w:pPr>
        <w:pStyle w:val="null3"/>
        <w:jc w:val="center"/>
        <w:outlineLvl w:val="1"/>
        <w:rPr>
          <w:rFonts w:ascii="宋体" w:eastAsia="宋体" w:hAnsi="宋体" w:hint="default"/>
          <w:b/>
          <w:sz w:val="36"/>
        </w:rPr>
      </w:pPr>
    </w:p>
    <w:p w14:paraId="7625C0D7" w14:textId="77777777" w:rsidR="001A2F17" w:rsidRPr="00AA4B3A" w:rsidRDefault="001A2F17">
      <w:pPr>
        <w:pStyle w:val="null3"/>
        <w:jc w:val="center"/>
        <w:outlineLvl w:val="1"/>
        <w:rPr>
          <w:rFonts w:ascii="宋体" w:eastAsia="宋体" w:hAnsi="宋体" w:hint="default"/>
          <w:b/>
          <w:sz w:val="36"/>
        </w:rPr>
      </w:pPr>
    </w:p>
    <w:p w14:paraId="1464B300" w14:textId="77777777" w:rsidR="001A2F17" w:rsidRPr="00AA4B3A" w:rsidRDefault="001A2F17">
      <w:pPr>
        <w:pStyle w:val="null3"/>
        <w:jc w:val="center"/>
        <w:outlineLvl w:val="1"/>
        <w:rPr>
          <w:rFonts w:ascii="宋体" w:eastAsia="宋体" w:hAnsi="宋体" w:hint="default"/>
          <w:b/>
          <w:sz w:val="36"/>
        </w:rPr>
      </w:pPr>
    </w:p>
    <w:p w14:paraId="3982CC1F" w14:textId="657187EA" w:rsidR="001A2F17" w:rsidRPr="00AA4B3A" w:rsidRDefault="001A2F17">
      <w:pPr>
        <w:pStyle w:val="null3"/>
        <w:jc w:val="center"/>
        <w:outlineLvl w:val="1"/>
        <w:rPr>
          <w:rFonts w:ascii="宋体" w:eastAsia="宋体" w:hAnsi="宋体" w:hint="default"/>
          <w:b/>
          <w:sz w:val="36"/>
        </w:rPr>
      </w:pPr>
    </w:p>
    <w:p w14:paraId="4F781158" w14:textId="4C3E480A" w:rsidR="001465AF" w:rsidRPr="00AA4B3A" w:rsidRDefault="001465AF">
      <w:pPr>
        <w:pStyle w:val="null3"/>
        <w:jc w:val="center"/>
        <w:outlineLvl w:val="1"/>
        <w:rPr>
          <w:rFonts w:ascii="宋体" w:eastAsia="宋体" w:hAnsi="宋体" w:hint="default"/>
          <w:b/>
          <w:sz w:val="36"/>
        </w:rPr>
      </w:pPr>
    </w:p>
    <w:p w14:paraId="0C5E9721" w14:textId="23D88B41" w:rsidR="001465AF" w:rsidRPr="00AA4B3A" w:rsidRDefault="001465AF">
      <w:pPr>
        <w:pStyle w:val="null3"/>
        <w:jc w:val="center"/>
        <w:outlineLvl w:val="1"/>
        <w:rPr>
          <w:rFonts w:ascii="宋体" w:eastAsia="宋体" w:hAnsi="宋体" w:hint="default"/>
          <w:b/>
          <w:sz w:val="36"/>
        </w:rPr>
      </w:pPr>
    </w:p>
    <w:p w14:paraId="45631448" w14:textId="050DD591" w:rsidR="001465AF" w:rsidRPr="00AA4B3A" w:rsidRDefault="001465AF">
      <w:pPr>
        <w:pStyle w:val="null3"/>
        <w:jc w:val="center"/>
        <w:outlineLvl w:val="1"/>
        <w:rPr>
          <w:rFonts w:ascii="宋体" w:eastAsia="宋体" w:hAnsi="宋体" w:hint="default"/>
          <w:b/>
          <w:sz w:val="36"/>
        </w:rPr>
      </w:pPr>
    </w:p>
    <w:p w14:paraId="7EC6D31F" w14:textId="2C9E35FD" w:rsidR="001465AF" w:rsidRPr="00AA4B3A" w:rsidRDefault="001465AF">
      <w:pPr>
        <w:pStyle w:val="null3"/>
        <w:jc w:val="center"/>
        <w:outlineLvl w:val="1"/>
        <w:rPr>
          <w:rFonts w:ascii="宋体" w:eastAsia="宋体" w:hAnsi="宋体" w:hint="default"/>
          <w:b/>
          <w:sz w:val="36"/>
        </w:rPr>
      </w:pPr>
    </w:p>
    <w:p w14:paraId="4C89E9C6" w14:textId="77777777" w:rsidR="001465AF" w:rsidRPr="00AA4B3A" w:rsidRDefault="001465AF">
      <w:pPr>
        <w:pStyle w:val="null3"/>
        <w:jc w:val="center"/>
        <w:outlineLvl w:val="1"/>
        <w:rPr>
          <w:rFonts w:ascii="宋体" w:eastAsia="宋体" w:hAnsi="宋体" w:hint="default"/>
          <w:b/>
          <w:sz w:val="36"/>
        </w:rPr>
      </w:pPr>
    </w:p>
    <w:p w14:paraId="336BEA05" w14:textId="69DD9ED8" w:rsidR="008E6EF4" w:rsidRPr="00AA4B3A" w:rsidRDefault="00012EF8">
      <w:pPr>
        <w:pStyle w:val="null3"/>
        <w:jc w:val="center"/>
        <w:outlineLvl w:val="1"/>
        <w:rPr>
          <w:rFonts w:ascii="宋体" w:eastAsia="宋体" w:hAnsi="宋体" w:hint="default"/>
          <w:b/>
          <w:sz w:val="36"/>
        </w:rPr>
      </w:pPr>
      <w:r w:rsidRPr="00AA4B3A">
        <w:rPr>
          <w:rFonts w:ascii="宋体" w:eastAsia="宋体" w:hAnsi="宋体"/>
          <w:b/>
          <w:sz w:val="36"/>
        </w:rPr>
        <w:lastRenderedPageBreak/>
        <w:t>第二章 投标人须知前附表</w:t>
      </w:r>
    </w:p>
    <w:p w14:paraId="7623BFA6" w14:textId="77777777" w:rsidR="001A2F17" w:rsidRPr="00AA4B3A" w:rsidRDefault="001A2F17">
      <w:pPr>
        <w:pStyle w:val="null3"/>
        <w:jc w:val="center"/>
        <w:outlineLvl w:val="1"/>
        <w:rPr>
          <w:rFonts w:ascii="宋体" w:eastAsia="宋体" w:hAnsi="宋体" w:hint="default"/>
        </w:rPr>
      </w:pPr>
    </w:p>
    <w:p w14:paraId="4DFDA399" w14:textId="77777777" w:rsidR="008E6EF4" w:rsidRPr="00AA4B3A" w:rsidRDefault="00012EF8">
      <w:pPr>
        <w:pStyle w:val="null3"/>
        <w:ind w:firstLine="480"/>
        <w:jc w:val="both"/>
        <w:outlineLvl w:val="2"/>
        <w:rPr>
          <w:rFonts w:ascii="宋体" w:eastAsia="宋体" w:hAnsi="宋体" w:hint="default"/>
          <w:sz w:val="24"/>
          <w:szCs w:val="24"/>
        </w:rPr>
      </w:pPr>
      <w:r w:rsidRPr="00AA4B3A">
        <w:rPr>
          <w:rFonts w:ascii="宋体" w:eastAsia="宋体" w:hAnsi="宋体"/>
          <w:b/>
          <w:sz w:val="28"/>
        </w:rPr>
        <w:t>一、投标人须知前附表1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418"/>
        <w:gridCol w:w="6287"/>
      </w:tblGrid>
      <w:tr w:rsidR="008E6EF4" w:rsidRPr="00AA4B3A" w14:paraId="615EA430" w14:textId="77777777" w:rsidTr="001A2F17">
        <w:tc>
          <w:tcPr>
            <w:tcW w:w="8522" w:type="dxa"/>
            <w:gridSpan w:val="3"/>
          </w:tcPr>
          <w:p w14:paraId="1679FFF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特别提示：本表与招标文件对应章节的内容若不一致，以本表为准。</w:t>
            </w:r>
          </w:p>
        </w:tc>
      </w:tr>
      <w:tr w:rsidR="008E6EF4" w:rsidRPr="00AA4B3A" w14:paraId="53446409" w14:textId="77777777" w:rsidTr="001A2F17">
        <w:tc>
          <w:tcPr>
            <w:tcW w:w="817" w:type="dxa"/>
          </w:tcPr>
          <w:p w14:paraId="06CDBB61"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序号</w:t>
            </w:r>
          </w:p>
        </w:tc>
        <w:tc>
          <w:tcPr>
            <w:tcW w:w="1418" w:type="dxa"/>
          </w:tcPr>
          <w:p w14:paraId="1D9A27F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招标文件</w:t>
            </w:r>
          </w:p>
          <w:p w14:paraId="3DFC239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（第三章）</w:t>
            </w:r>
          </w:p>
        </w:tc>
        <w:tc>
          <w:tcPr>
            <w:tcW w:w="6287" w:type="dxa"/>
          </w:tcPr>
          <w:p w14:paraId="0CEF4C07"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编列内容</w:t>
            </w:r>
          </w:p>
        </w:tc>
      </w:tr>
      <w:tr w:rsidR="008E6EF4" w:rsidRPr="00AA4B3A" w14:paraId="0610D537" w14:textId="77777777" w:rsidTr="001A2F17">
        <w:tc>
          <w:tcPr>
            <w:tcW w:w="817" w:type="dxa"/>
          </w:tcPr>
          <w:p w14:paraId="01BE8FA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w:t>
            </w:r>
          </w:p>
        </w:tc>
        <w:tc>
          <w:tcPr>
            <w:tcW w:w="1418" w:type="dxa"/>
          </w:tcPr>
          <w:p w14:paraId="0699C01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6.1</w:t>
            </w:r>
          </w:p>
        </w:tc>
        <w:tc>
          <w:tcPr>
            <w:tcW w:w="6287" w:type="dxa"/>
          </w:tcPr>
          <w:p w14:paraId="536B756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是否组织现场考察或召开开标前答疑会：</w:t>
            </w:r>
          </w:p>
          <w:p w14:paraId="5C838D41" w14:textId="77777777" w:rsidR="008E6EF4" w:rsidRPr="00AA4B3A" w:rsidRDefault="008E6EF4">
            <w:pPr>
              <w:pStyle w:val="null3"/>
              <w:jc w:val="both"/>
              <w:rPr>
                <w:rFonts w:ascii="宋体" w:eastAsia="宋体" w:hAnsi="宋体" w:hint="default"/>
                <w:sz w:val="24"/>
                <w:szCs w:val="24"/>
              </w:rPr>
            </w:pPr>
          </w:p>
          <w:p w14:paraId="3DCEE4E8" w14:textId="77777777" w:rsidR="008E6EF4" w:rsidRPr="00AA4B3A" w:rsidRDefault="008E6EF4">
            <w:pPr>
              <w:pStyle w:val="null3"/>
              <w:jc w:val="both"/>
              <w:rPr>
                <w:rFonts w:ascii="宋体" w:eastAsia="宋体" w:hAnsi="宋体" w:hint="default"/>
                <w:sz w:val="24"/>
                <w:szCs w:val="24"/>
              </w:rPr>
            </w:pPr>
          </w:p>
          <w:p w14:paraId="4530808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采购包1：不组织</w:t>
            </w:r>
          </w:p>
          <w:p w14:paraId="70BEC81A" w14:textId="77777777" w:rsidR="008E6EF4" w:rsidRPr="00AA4B3A" w:rsidRDefault="008E6EF4">
            <w:pPr>
              <w:pStyle w:val="null3"/>
              <w:jc w:val="both"/>
              <w:rPr>
                <w:rFonts w:ascii="宋体" w:eastAsia="宋体" w:hAnsi="宋体" w:hint="default"/>
                <w:sz w:val="24"/>
                <w:szCs w:val="24"/>
              </w:rPr>
            </w:pPr>
          </w:p>
          <w:p w14:paraId="620F753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采购包2：不组织</w:t>
            </w:r>
          </w:p>
        </w:tc>
      </w:tr>
      <w:tr w:rsidR="008E6EF4" w:rsidRPr="00AA4B3A" w14:paraId="000B9140" w14:textId="77777777" w:rsidTr="001A2F17">
        <w:tc>
          <w:tcPr>
            <w:tcW w:w="817" w:type="dxa"/>
          </w:tcPr>
          <w:p w14:paraId="4ED059B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2</w:t>
            </w:r>
          </w:p>
        </w:tc>
        <w:tc>
          <w:tcPr>
            <w:tcW w:w="1418" w:type="dxa"/>
          </w:tcPr>
          <w:p w14:paraId="2A0EF7A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10.4</w:t>
            </w:r>
          </w:p>
        </w:tc>
        <w:tc>
          <w:tcPr>
            <w:tcW w:w="6287" w:type="dxa"/>
          </w:tcPr>
          <w:p w14:paraId="1B3ECB2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投标文件的份数：</w:t>
            </w:r>
          </w:p>
          <w:p w14:paraId="5303A38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（1）可读介质（光盘或U盘）1份：投标人应将其上传至福建省政府采购网上公开信息系统的电子投标文件在该可读介质中另存1份。</w:t>
            </w:r>
          </w:p>
          <w:p w14:paraId="4DA64E0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（2）电子投标文件：详见投标人须知前附表2《关于电子招标投标活动的专门规定》。</w:t>
            </w:r>
          </w:p>
        </w:tc>
      </w:tr>
      <w:tr w:rsidR="008E6EF4" w:rsidRPr="00AA4B3A" w14:paraId="58D22749" w14:textId="77777777" w:rsidTr="001A2F17">
        <w:tc>
          <w:tcPr>
            <w:tcW w:w="817" w:type="dxa"/>
          </w:tcPr>
          <w:p w14:paraId="56CFF4A7"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3</w:t>
            </w:r>
          </w:p>
        </w:tc>
        <w:tc>
          <w:tcPr>
            <w:tcW w:w="1418" w:type="dxa"/>
          </w:tcPr>
          <w:p w14:paraId="02E9918D"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10.7-（1）</w:t>
            </w:r>
          </w:p>
        </w:tc>
        <w:tc>
          <w:tcPr>
            <w:tcW w:w="6287" w:type="dxa"/>
          </w:tcPr>
          <w:p w14:paraId="5581780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是否允许中标人将本项目的非主体、非关键性工作进行分包：</w:t>
            </w:r>
          </w:p>
          <w:p w14:paraId="62E6B262" w14:textId="77777777" w:rsidR="008E6EF4" w:rsidRPr="00AA4B3A" w:rsidRDefault="008E6EF4">
            <w:pPr>
              <w:pStyle w:val="null3"/>
              <w:jc w:val="both"/>
              <w:rPr>
                <w:rFonts w:ascii="宋体" w:eastAsia="宋体" w:hAnsi="宋体" w:hint="default"/>
                <w:sz w:val="24"/>
                <w:szCs w:val="24"/>
              </w:rPr>
            </w:pPr>
          </w:p>
          <w:p w14:paraId="47564486" w14:textId="77777777" w:rsidR="008E6EF4" w:rsidRPr="00AA4B3A" w:rsidRDefault="008E6EF4">
            <w:pPr>
              <w:pStyle w:val="null3"/>
              <w:jc w:val="both"/>
              <w:rPr>
                <w:rFonts w:ascii="宋体" w:eastAsia="宋体" w:hAnsi="宋体" w:hint="default"/>
                <w:sz w:val="24"/>
                <w:szCs w:val="24"/>
              </w:rPr>
            </w:pPr>
          </w:p>
          <w:p w14:paraId="538FAA3C" w14:textId="77777777" w:rsidR="008E6EF4" w:rsidRPr="00AA4B3A" w:rsidRDefault="008E6EF4">
            <w:pPr>
              <w:pStyle w:val="null3"/>
              <w:jc w:val="both"/>
              <w:rPr>
                <w:rFonts w:ascii="宋体" w:eastAsia="宋体" w:hAnsi="宋体" w:hint="default"/>
                <w:sz w:val="24"/>
                <w:szCs w:val="24"/>
              </w:rPr>
            </w:pPr>
          </w:p>
          <w:p w14:paraId="4982ACA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采购包1：不允许合同分包；</w:t>
            </w:r>
          </w:p>
          <w:p w14:paraId="3526F30A" w14:textId="77777777" w:rsidR="008E6EF4" w:rsidRPr="00AA4B3A" w:rsidRDefault="008E6EF4">
            <w:pPr>
              <w:pStyle w:val="null3"/>
              <w:jc w:val="both"/>
              <w:rPr>
                <w:rFonts w:ascii="宋体" w:eastAsia="宋体" w:hAnsi="宋体" w:hint="default"/>
                <w:sz w:val="24"/>
                <w:szCs w:val="24"/>
              </w:rPr>
            </w:pPr>
          </w:p>
          <w:p w14:paraId="3246951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采购包2：不允许合同分包；</w:t>
            </w:r>
          </w:p>
        </w:tc>
      </w:tr>
      <w:tr w:rsidR="008E6EF4" w:rsidRPr="00AA4B3A" w14:paraId="151DA753" w14:textId="77777777" w:rsidTr="001A2F17">
        <w:tc>
          <w:tcPr>
            <w:tcW w:w="817" w:type="dxa"/>
          </w:tcPr>
          <w:p w14:paraId="113A018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4</w:t>
            </w:r>
          </w:p>
        </w:tc>
        <w:tc>
          <w:tcPr>
            <w:tcW w:w="1418" w:type="dxa"/>
          </w:tcPr>
          <w:p w14:paraId="7958472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10.8-（1）</w:t>
            </w:r>
          </w:p>
        </w:tc>
        <w:tc>
          <w:tcPr>
            <w:tcW w:w="6287" w:type="dxa"/>
          </w:tcPr>
          <w:p w14:paraId="4AAE206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投标有效期：投标截止时间起90个日历日。</w:t>
            </w:r>
          </w:p>
        </w:tc>
      </w:tr>
      <w:tr w:rsidR="008E6EF4" w:rsidRPr="00AA4B3A" w14:paraId="7D7D417C" w14:textId="77777777" w:rsidTr="001A2F17">
        <w:tc>
          <w:tcPr>
            <w:tcW w:w="817" w:type="dxa"/>
          </w:tcPr>
          <w:p w14:paraId="2DA8CC7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5</w:t>
            </w:r>
          </w:p>
        </w:tc>
        <w:tc>
          <w:tcPr>
            <w:tcW w:w="1418" w:type="dxa"/>
          </w:tcPr>
          <w:p w14:paraId="3FB86BE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12.1</w:t>
            </w:r>
          </w:p>
        </w:tc>
        <w:tc>
          <w:tcPr>
            <w:tcW w:w="6287" w:type="dxa"/>
          </w:tcPr>
          <w:p w14:paraId="2110A77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确定中标候选人名单：</w:t>
            </w:r>
          </w:p>
          <w:p w14:paraId="16F4F6DE" w14:textId="77777777" w:rsidR="008E6EF4" w:rsidRPr="00AA4B3A" w:rsidRDefault="008E6EF4">
            <w:pPr>
              <w:pStyle w:val="null3"/>
              <w:jc w:val="both"/>
              <w:rPr>
                <w:rFonts w:ascii="宋体" w:eastAsia="宋体" w:hAnsi="宋体" w:hint="default"/>
                <w:sz w:val="24"/>
                <w:szCs w:val="24"/>
              </w:rPr>
            </w:pPr>
          </w:p>
          <w:p w14:paraId="4EAF617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采购包1：1名</w:t>
            </w:r>
          </w:p>
          <w:p w14:paraId="3939E7C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采购包2：1名</w:t>
            </w:r>
          </w:p>
        </w:tc>
      </w:tr>
      <w:tr w:rsidR="008E6EF4" w:rsidRPr="00AA4B3A" w14:paraId="00D84256" w14:textId="77777777" w:rsidTr="001A2F17">
        <w:tc>
          <w:tcPr>
            <w:tcW w:w="817" w:type="dxa"/>
          </w:tcPr>
          <w:p w14:paraId="494638D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6</w:t>
            </w:r>
          </w:p>
        </w:tc>
        <w:tc>
          <w:tcPr>
            <w:tcW w:w="1418" w:type="dxa"/>
          </w:tcPr>
          <w:p w14:paraId="25FF879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12.2</w:t>
            </w:r>
          </w:p>
        </w:tc>
        <w:tc>
          <w:tcPr>
            <w:tcW w:w="6287" w:type="dxa"/>
          </w:tcPr>
          <w:p w14:paraId="5702875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本项目中标人的确定（以采购包为单位）：</w:t>
            </w:r>
          </w:p>
          <w:p w14:paraId="1710329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（1）采购人应在政府采购招投标管理办法规定的时限内确定中标人。</w:t>
            </w:r>
          </w:p>
          <w:p w14:paraId="63716D9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（2）若出现中标候选人并列情形，则按照下列方式确定中标人：</w:t>
            </w:r>
          </w:p>
          <w:p w14:paraId="1187516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①招标文件规定的方式：</w:t>
            </w:r>
          </w:p>
          <w:p w14:paraId="0F4A40F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a.按照评标总得分由高到低顺序排列。 b.评标总得分相同的，按照投标报价由低到高顺序排列。 c.评标总得分且投标报价相同的，按照技术指标得分（即F2项的得分高低）由高到低顺序排列。 d.其他：若以上全部相同则随机抽取。</w:t>
            </w:r>
          </w:p>
          <w:p w14:paraId="2EAC3E0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②若本款第①点规定方式为“无”，则按照下列方式确定：</w:t>
            </w:r>
          </w:p>
          <w:p w14:paraId="20D509C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lastRenderedPageBreak/>
              <w:t>无</w:t>
            </w:r>
          </w:p>
          <w:p w14:paraId="27E60D9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③若本款第①、②点规定方式均为“无”，则按照下列方式确定：随机抽取。</w:t>
            </w:r>
          </w:p>
          <w:p w14:paraId="3FA30C1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（3）本项目确定的中标人家数：</w:t>
            </w:r>
          </w:p>
          <w:p w14:paraId="6D142386" w14:textId="77777777" w:rsidR="008E6EF4" w:rsidRPr="00AA4B3A" w:rsidRDefault="008E6EF4">
            <w:pPr>
              <w:pStyle w:val="null3"/>
              <w:jc w:val="both"/>
              <w:rPr>
                <w:rFonts w:ascii="宋体" w:eastAsia="宋体" w:hAnsi="宋体" w:hint="default"/>
                <w:sz w:val="24"/>
                <w:szCs w:val="24"/>
              </w:rPr>
            </w:pPr>
          </w:p>
          <w:p w14:paraId="38A3C2F7"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采购包1：1名</w:t>
            </w:r>
          </w:p>
          <w:p w14:paraId="7D7B5E2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采购包2：1名</w:t>
            </w:r>
          </w:p>
        </w:tc>
      </w:tr>
      <w:tr w:rsidR="008E6EF4" w:rsidRPr="00AA4B3A" w14:paraId="1F8FED86" w14:textId="77777777" w:rsidTr="001A2F17">
        <w:tc>
          <w:tcPr>
            <w:tcW w:w="817" w:type="dxa"/>
          </w:tcPr>
          <w:p w14:paraId="03757F0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lastRenderedPageBreak/>
              <w:t>7</w:t>
            </w:r>
          </w:p>
        </w:tc>
        <w:tc>
          <w:tcPr>
            <w:tcW w:w="1418" w:type="dxa"/>
          </w:tcPr>
          <w:p w14:paraId="4D97530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13.2</w:t>
            </w:r>
          </w:p>
        </w:tc>
        <w:tc>
          <w:tcPr>
            <w:tcW w:w="6287" w:type="dxa"/>
          </w:tcPr>
          <w:p w14:paraId="415972A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合同签订时限：自中标通知书发出之日起30个日历日内。</w:t>
            </w:r>
          </w:p>
        </w:tc>
      </w:tr>
      <w:tr w:rsidR="008E6EF4" w:rsidRPr="00AA4B3A" w14:paraId="12A767E9" w14:textId="77777777" w:rsidTr="001A2F17">
        <w:tc>
          <w:tcPr>
            <w:tcW w:w="817" w:type="dxa"/>
          </w:tcPr>
          <w:p w14:paraId="6F97EF6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8</w:t>
            </w:r>
          </w:p>
        </w:tc>
        <w:tc>
          <w:tcPr>
            <w:tcW w:w="1418" w:type="dxa"/>
          </w:tcPr>
          <w:p w14:paraId="32C7B4A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15.1-（2）</w:t>
            </w:r>
          </w:p>
        </w:tc>
        <w:tc>
          <w:tcPr>
            <w:tcW w:w="6287" w:type="dxa"/>
          </w:tcPr>
          <w:p w14:paraId="3269748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质疑函原件应采用下列方式提交：书面形式。</w:t>
            </w:r>
          </w:p>
        </w:tc>
      </w:tr>
      <w:tr w:rsidR="008E6EF4" w:rsidRPr="00AA4B3A" w14:paraId="2C83AB69" w14:textId="77777777" w:rsidTr="001A2F17">
        <w:tc>
          <w:tcPr>
            <w:tcW w:w="817" w:type="dxa"/>
          </w:tcPr>
          <w:p w14:paraId="3B4A1077"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9</w:t>
            </w:r>
          </w:p>
        </w:tc>
        <w:tc>
          <w:tcPr>
            <w:tcW w:w="1418" w:type="dxa"/>
          </w:tcPr>
          <w:p w14:paraId="23666F43"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15.4</w:t>
            </w:r>
          </w:p>
        </w:tc>
        <w:tc>
          <w:tcPr>
            <w:tcW w:w="6287" w:type="dxa"/>
          </w:tcPr>
          <w:p w14:paraId="2BC7228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招标文件的质疑</w:t>
            </w:r>
          </w:p>
          <w:p w14:paraId="1183551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（1）潜在投标人可在质疑时效期间内对招标文件以书面形式提出质疑。</w:t>
            </w:r>
          </w:p>
          <w:p w14:paraId="7663AC2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（2）质疑时效期间：应在依法获取招标文件之日起7个工作日内向福建医科大学教育科技发展有限公司提出，依法获取招标文件的时间以福建省政府采购网上公开信息系统记载的为准。</w:t>
            </w:r>
          </w:p>
          <w:p w14:paraId="68D0C78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※除上述规定外，对招标文件提出的质疑还应符合招标文件第三章第15.1条的有关规定。</w:t>
            </w:r>
          </w:p>
        </w:tc>
      </w:tr>
      <w:tr w:rsidR="008E6EF4" w:rsidRPr="00AA4B3A" w14:paraId="09B98828" w14:textId="77777777" w:rsidTr="001A2F17">
        <w:tc>
          <w:tcPr>
            <w:tcW w:w="817" w:type="dxa"/>
          </w:tcPr>
          <w:p w14:paraId="5253B06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10</w:t>
            </w:r>
          </w:p>
        </w:tc>
        <w:tc>
          <w:tcPr>
            <w:tcW w:w="1418" w:type="dxa"/>
          </w:tcPr>
          <w:p w14:paraId="6FA3A11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16.1</w:t>
            </w:r>
          </w:p>
        </w:tc>
        <w:tc>
          <w:tcPr>
            <w:tcW w:w="6287" w:type="dxa"/>
          </w:tcPr>
          <w:p w14:paraId="7368776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监督管理部门：福建省财政厅政府采购监督管理办公室（仅限依法进行政府采购的货物或服务类项目）。</w:t>
            </w:r>
          </w:p>
        </w:tc>
      </w:tr>
      <w:tr w:rsidR="008E6EF4" w:rsidRPr="00AA4B3A" w14:paraId="533C4520" w14:textId="77777777" w:rsidTr="001A2F17">
        <w:tc>
          <w:tcPr>
            <w:tcW w:w="817" w:type="dxa"/>
          </w:tcPr>
          <w:p w14:paraId="2DA9230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11</w:t>
            </w:r>
          </w:p>
        </w:tc>
        <w:tc>
          <w:tcPr>
            <w:tcW w:w="1418" w:type="dxa"/>
          </w:tcPr>
          <w:p w14:paraId="4CB080E1"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18.1</w:t>
            </w:r>
          </w:p>
        </w:tc>
        <w:tc>
          <w:tcPr>
            <w:tcW w:w="6287" w:type="dxa"/>
          </w:tcPr>
          <w:p w14:paraId="2A4D1553"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财政部和福建省财政厅指定的政府采购信息发布媒体（以下简称：“指定媒体”）：</w:t>
            </w:r>
          </w:p>
          <w:p w14:paraId="6A37E5F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（1）中国政府采购网，网址www.ccgp.gov.cn。</w:t>
            </w:r>
          </w:p>
          <w:p w14:paraId="7D7E4C9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（2）中国政府采购网福建分网（福建省政府采购网），网址zfcg.czt.fujian.gov.cn。</w:t>
            </w:r>
          </w:p>
          <w:p w14:paraId="714DDDA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※若出现上述指定媒体信息不一致情形，应以中国政府采购网福建分网（福建省政府采购网）发布的为准。</w:t>
            </w:r>
          </w:p>
        </w:tc>
      </w:tr>
      <w:tr w:rsidR="008E6EF4" w:rsidRPr="00AA4B3A" w14:paraId="152AEE1F" w14:textId="77777777" w:rsidTr="001A2F17">
        <w:tc>
          <w:tcPr>
            <w:tcW w:w="817" w:type="dxa"/>
          </w:tcPr>
          <w:p w14:paraId="4A34BC2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12</w:t>
            </w:r>
          </w:p>
        </w:tc>
        <w:tc>
          <w:tcPr>
            <w:tcW w:w="1418" w:type="dxa"/>
          </w:tcPr>
          <w:p w14:paraId="64233B1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19</w:t>
            </w:r>
          </w:p>
        </w:tc>
        <w:tc>
          <w:tcPr>
            <w:tcW w:w="6287" w:type="dxa"/>
          </w:tcPr>
          <w:p w14:paraId="369E1B0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其他事项：</w:t>
            </w:r>
          </w:p>
          <w:p w14:paraId="6A7E935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(1)本项目代理服务费：</w:t>
            </w:r>
          </w:p>
          <w:p w14:paraId="14E716E6" w14:textId="77777777" w:rsidR="008E6EF4" w:rsidRPr="00AA4B3A" w:rsidRDefault="008E6EF4">
            <w:pPr>
              <w:pStyle w:val="null3"/>
              <w:jc w:val="both"/>
              <w:rPr>
                <w:rFonts w:ascii="宋体" w:eastAsia="宋体" w:hAnsi="宋体" w:hint="default"/>
                <w:sz w:val="24"/>
                <w:szCs w:val="24"/>
              </w:rPr>
            </w:pPr>
          </w:p>
          <w:p w14:paraId="00662211"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本项目收取代理服务费</w:t>
            </w:r>
          </w:p>
          <w:p w14:paraId="6935959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代理服务费用收取对象：中标/成交供应商</w:t>
            </w:r>
          </w:p>
          <w:p w14:paraId="47B93453"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代理服务费收费标准：中标人在领取中标通知书时，应向招标代理机构提供与电子投标文件一致的纸质投标文件（加盖中标人单位公章）2套：资格及资信证明部分的正本1份、副本1份，报价部分的正本1份、副本1份，技术商务部分的正本1份、副本1份。①代理服务费按差额定率累进法计算，中标金额100(万元)以下收费费率标准：1.50%。中标金额100-500 (万元)收费费率标准：1.10%。 中标金额在100万元（含）以下的招标代理委托项目，代理服务费原则上按照标准下浮20%计取；中标金额在100万元以上的招标代理委托项目，代理服务费原则上按标准下浮30%计取。②中标人应以转帐或电汇付款方式一次性向招标代理机构缴纳招标代理服务费；户名：福建医科大学教育</w:t>
            </w:r>
            <w:r w:rsidRPr="00AA4B3A">
              <w:rPr>
                <w:rFonts w:ascii="宋体" w:eastAsia="宋体" w:hAnsi="宋体"/>
                <w:sz w:val="24"/>
                <w:szCs w:val="24"/>
              </w:rPr>
              <w:lastRenderedPageBreak/>
              <w:t>科技发展有限公司 开户行：招商银行福州江滨分行 账号：591907762210606 ；邮箱：fyzb2004@126.com</w:t>
            </w:r>
          </w:p>
          <w:p w14:paraId="2719344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(2)其他：</w:t>
            </w:r>
          </w:p>
          <w:p w14:paraId="0CF7B01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招标文件补充条款：(2.1)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(2.2)质疑受理的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 ④质疑接收方式：书面方式；接收地点：福州市台江区西洋路4号1号楼六层，福建医科大学教育科技发展有限公司。</w:t>
            </w:r>
          </w:p>
        </w:tc>
      </w:tr>
      <w:tr w:rsidR="008E6EF4" w:rsidRPr="00AA4B3A" w14:paraId="0FA4054C" w14:textId="77777777" w:rsidTr="001A2F17">
        <w:tc>
          <w:tcPr>
            <w:tcW w:w="2235" w:type="dxa"/>
            <w:gridSpan w:val="2"/>
          </w:tcPr>
          <w:p w14:paraId="2AFDE29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lastRenderedPageBreak/>
              <w:t>备注</w:t>
            </w:r>
          </w:p>
        </w:tc>
        <w:tc>
          <w:tcPr>
            <w:tcW w:w="6287" w:type="dxa"/>
          </w:tcPr>
          <w:p w14:paraId="68EAB80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后有投标人须知前附表2，请勿遗漏。</w:t>
            </w:r>
          </w:p>
        </w:tc>
      </w:tr>
    </w:tbl>
    <w:p w14:paraId="226BF307" w14:textId="77777777" w:rsidR="008E6EF4" w:rsidRPr="00AA4B3A" w:rsidRDefault="00012EF8">
      <w:pPr>
        <w:pStyle w:val="null3"/>
        <w:jc w:val="both"/>
        <w:outlineLvl w:val="2"/>
        <w:rPr>
          <w:rFonts w:ascii="宋体" w:eastAsia="宋体" w:hAnsi="宋体" w:hint="default"/>
          <w:b/>
          <w:bCs/>
          <w:sz w:val="28"/>
          <w:szCs w:val="28"/>
        </w:rPr>
      </w:pPr>
      <w:r w:rsidRPr="00AA4B3A">
        <w:rPr>
          <w:rFonts w:ascii="宋体" w:eastAsia="宋体" w:hAnsi="宋体"/>
          <w:b/>
          <w:bCs/>
          <w:sz w:val="28"/>
          <w:szCs w:val="28"/>
        </w:rPr>
        <w:t>二、投标人须知前附表2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7489"/>
      </w:tblGrid>
      <w:tr w:rsidR="008E6EF4" w:rsidRPr="00AA4B3A" w14:paraId="01786830" w14:textId="77777777">
        <w:tc>
          <w:tcPr>
            <w:tcW w:w="8306" w:type="dxa"/>
            <w:gridSpan w:val="2"/>
          </w:tcPr>
          <w:p w14:paraId="225712C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关于电子招标投标活动的专门规定</w:t>
            </w:r>
          </w:p>
        </w:tc>
      </w:tr>
      <w:tr w:rsidR="008E6EF4" w:rsidRPr="00AA4B3A" w14:paraId="18F82D37" w14:textId="77777777" w:rsidTr="001A2F17">
        <w:tc>
          <w:tcPr>
            <w:tcW w:w="817" w:type="dxa"/>
          </w:tcPr>
          <w:p w14:paraId="0341B1A3"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序号</w:t>
            </w:r>
          </w:p>
        </w:tc>
        <w:tc>
          <w:tcPr>
            <w:tcW w:w="7489" w:type="dxa"/>
          </w:tcPr>
          <w:p w14:paraId="0A48768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编列内容</w:t>
            </w:r>
          </w:p>
        </w:tc>
      </w:tr>
      <w:tr w:rsidR="008E6EF4" w:rsidRPr="00AA4B3A" w14:paraId="3AE5F9E3" w14:textId="77777777" w:rsidTr="001A2F17">
        <w:tc>
          <w:tcPr>
            <w:tcW w:w="817" w:type="dxa"/>
          </w:tcPr>
          <w:p w14:paraId="03EB4E1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w:t>
            </w:r>
          </w:p>
        </w:tc>
        <w:tc>
          <w:tcPr>
            <w:tcW w:w="7489" w:type="dxa"/>
          </w:tcPr>
          <w:p w14:paraId="752001E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（1）电子招标投标活动的专门规定适用本项目电子招标投标活动。</w:t>
            </w:r>
          </w:p>
          <w:p w14:paraId="67F4E4A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（2）将招标文件</w:t>
            </w:r>
          </w:p>
          <w:p w14:paraId="38F6069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无的内容修正为下列内容：</w:t>
            </w:r>
          </w:p>
          <w:p w14:paraId="51676961"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无后适用本项目的电子招标投标活动。</w:t>
            </w:r>
          </w:p>
          <w:p w14:paraId="0742939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（3）将下列内容增列为招标文件的组成部分（以下简称：“增列内容”）适用本项目的电子招标投标活动，若增列内容与招标文件其他章节内容有冲突，应以增列内容为准：</w:t>
            </w:r>
          </w:p>
          <w:p w14:paraId="2025E50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①电子招标投标活动的具体操作流程以福建省政府采购网上公开信息系统设定的为准。</w:t>
            </w:r>
          </w:p>
          <w:p w14:paraId="68CFDBBD"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②关于电子投标文件：</w:t>
            </w:r>
          </w:p>
          <w:p w14:paraId="092DC33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a.投标人应按照福建省政府采购网上公开信息系统设定的评审节点编制电子投标文件，否则资格审查小组、评标委员会将按照不利于投标人的内容进行认定。</w:t>
            </w:r>
          </w:p>
          <w:p w14:paraId="3BA701D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10FEDF1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lastRenderedPageBreak/>
              <w:t>③关于证明材料或资料：</w:t>
            </w:r>
          </w:p>
          <w:p w14:paraId="1CC229FD"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5FD1893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048975D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④关于“全称”、“投标人代表签字”及“加盖单位公章”：</w:t>
            </w:r>
          </w:p>
          <w:p w14:paraId="287BA7A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a.在电子投标文件中，涉及“全称”和“投标人代表签字”的内容可使用打字录入方式完成。</w:t>
            </w:r>
          </w:p>
          <w:p w14:paraId="2ADBA1FD"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b.在电子投标文件中，涉及“加盖单位公章”的内容应使用投标人的CA证书完成，否则投标无效。</w:t>
            </w:r>
          </w:p>
          <w:p w14:paraId="46E2251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c.在电子投标文件中，若投标人按照本增列内容第④点第b项规定加盖其单位公章，则出现无全称、或投标人代表未签字等情形，不视为投标无效。</w:t>
            </w:r>
          </w:p>
          <w:p w14:paraId="6CB6272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⑤关于投标人的CA证书：</w:t>
            </w:r>
          </w:p>
          <w:p w14:paraId="230881F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a.投标人的CA证书应在系统规定时间内使用CA证书进行电子投标文件的解密操作，逾期未解密的视为放弃投标。</w:t>
            </w:r>
          </w:p>
          <w:p w14:paraId="186EE48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b.投标人的CA证书可采用信封（包括但不限于：信封、档案袋、文件袋等）作为外包装进行单独包装。外包装密封、不密封皆可。</w:t>
            </w:r>
          </w:p>
          <w:p w14:paraId="7141FC4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c.投标人的CA证书或外包装应标记“项目名称、项目编号、投标人的全称”等内容，以方便识别、使用。</w:t>
            </w:r>
          </w:p>
          <w:p w14:paraId="0B78764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d.投标人的CA证书应能正常、有效使用，否则产生不利后果由投标人承担责任。</w:t>
            </w:r>
          </w:p>
          <w:p w14:paraId="275E621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⑥关于投标截止时间过后</w:t>
            </w:r>
          </w:p>
          <w:p w14:paraId="6AE55C6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a.未按招标文件规定提交投标保证金的，其投标将按无效投标处理。</w:t>
            </w:r>
          </w:p>
          <w:p w14:paraId="7C16ABA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b.有下列情形之一的，其投标无效,其保证金不予退还或通过投标保函进行索赔：</w:t>
            </w:r>
          </w:p>
          <w:p w14:paraId="0CC4874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b1不同投标人的电子投标文件具有相同内部识别码；</w:t>
            </w:r>
          </w:p>
          <w:p w14:paraId="6A8685A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b2不同投标人的投标保证金从同一单位或个人的账户转出；</w:t>
            </w:r>
          </w:p>
          <w:p w14:paraId="45C185B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b3投标人的投标保证金同一采购包下有其他投标人提交的投标保证金；</w:t>
            </w:r>
          </w:p>
          <w:p w14:paraId="2C32E27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b4不同投标人存在串通投标的其他情形。</w:t>
            </w:r>
          </w:p>
          <w:p w14:paraId="3725EEA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4541623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⑧其他：</w:t>
            </w:r>
          </w:p>
          <w:p w14:paraId="7860F6B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无</w:t>
            </w:r>
          </w:p>
        </w:tc>
      </w:tr>
    </w:tbl>
    <w:p w14:paraId="23B05BD9" w14:textId="77777777" w:rsidR="008E6EF4" w:rsidRPr="00AA4B3A" w:rsidRDefault="008E6EF4">
      <w:pPr>
        <w:pStyle w:val="null3"/>
        <w:jc w:val="both"/>
        <w:rPr>
          <w:rFonts w:ascii="宋体" w:eastAsia="宋体" w:hAnsi="宋体" w:hint="default"/>
          <w:sz w:val="24"/>
          <w:szCs w:val="24"/>
        </w:rPr>
      </w:pPr>
    </w:p>
    <w:p w14:paraId="3FC05A44" w14:textId="77777777" w:rsidR="008E6EF4" w:rsidRPr="00AA4B3A" w:rsidRDefault="00012EF8">
      <w:pPr>
        <w:pStyle w:val="null3"/>
        <w:jc w:val="both"/>
        <w:rPr>
          <w:rFonts w:ascii="宋体" w:eastAsia="宋体" w:hAnsi="宋体" w:hint="default"/>
        </w:rPr>
      </w:pPr>
      <w:r w:rsidRPr="00AA4B3A">
        <w:rPr>
          <w:rFonts w:ascii="宋体" w:eastAsia="宋体" w:hAnsi="宋体"/>
          <w:b/>
        </w:rPr>
        <w:t xml:space="preserve"> </w:t>
      </w:r>
    </w:p>
    <w:p w14:paraId="5153B2A7" w14:textId="410CFEFE" w:rsidR="008E6EF4" w:rsidRPr="00AA4B3A" w:rsidRDefault="00012EF8">
      <w:pPr>
        <w:pStyle w:val="null3"/>
        <w:jc w:val="center"/>
        <w:outlineLvl w:val="1"/>
        <w:rPr>
          <w:rFonts w:ascii="宋体" w:eastAsia="宋体" w:hAnsi="宋体" w:hint="default"/>
          <w:b/>
          <w:sz w:val="36"/>
        </w:rPr>
      </w:pPr>
      <w:r w:rsidRPr="00AA4B3A">
        <w:rPr>
          <w:rFonts w:ascii="宋体" w:eastAsia="宋体" w:hAnsi="宋体"/>
          <w:b/>
          <w:sz w:val="36"/>
        </w:rPr>
        <w:lastRenderedPageBreak/>
        <w:t>第三章 投标人须知</w:t>
      </w:r>
    </w:p>
    <w:p w14:paraId="2A9F24E0" w14:textId="77777777" w:rsidR="001A2F17" w:rsidRPr="00AA4B3A" w:rsidRDefault="001A2F17">
      <w:pPr>
        <w:pStyle w:val="null3"/>
        <w:jc w:val="center"/>
        <w:outlineLvl w:val="1"/>
        <w:rPr>
          <w:rFonts w:ascii="宋体" w:eastAsia="宋体" w:hAnsi="宋体" w:hint="default"/>
        </w:rPr>
      </w:pPr>
    </w:p>
    <w:p w14:paraId="12F9833E" w14:textId="77777777" w:rsidR="008E6EF4" w:rsidRPr="00AA4B3A" w:rsidRDefault="00012EF8">
      <w:pPr>
        <w:pStyle w:val="null3"/>
        <w:ind w:firstLine="480"/>
        <w:jc w:val="both"/>
        <w:outlineLvl w:val="2"/>
        <w:rPr>
          <w:rFonts w:ascii="宋体" w:eastAsia="宋体" w:hAnsi="宋体" w:hint="default"/>
          <w:bCs/>
          <w:sz w:val="24"/>
          <w:szCs w:val="24"/>
        </w:rPr>
      </w:pPr>
      <w:r w:rsidRPr="00AA4B3A">
        <w:rPr>
          <w:rFonts w:ascii="宋体" w:eastAsia="宋体" w:hAnsi="宋体"/>
          <w:bCs/>
          <w:sz w:val="24"/>
          <w:szCs w:val="24"/>
        </w:rPr>
        <w:t>一、总则</w:t>
      </w:r>
    </w:p>
    <w:p w14:paraId="092C9B7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1、适用范围</w:t>
      </w:r>
    </w:p>
    <w:p w14:paraId="0F54278E"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1.1适用于招标文件载明项目的政府采购活动（以下简称：“本次采购活动”）。</w:t>
      </w:r>
    </w:p>
    <w:p w14:paraId="2A7E1C79"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2、定义</w:t>
      </w:r>
    </w:p>
    <w:p w14:paraId="4317160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2.1“采购标的”指招标文件载明的需要采购的货物或服务。</w:t>
      </w:r>
    </w:p>
    <w:p w14:paraId="67B54D6E"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2.2“潜在投标人”指按照招标文件第一章第7条规定获取招标文件且有意向参加本项目投标的供应商。</w:t>
      </w:r>
    </w:p>
    <w:p w14:paraId="31685FF6"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2.3“投标人”指按照招标文件第一章第7条规定获取招标文件并参加本项目投标的供应商。</w:t>
      </w:r>
    </w:p>
    <w:p w14:paraId="0C362288"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2.4“单位负责人”指单位法定代表人或法律、法规规定代表单位行使职权的主要负责人。</w:t>
      </w:r>
    </w:p>
    <w:p w14:paraId="13D77DCC"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2.5“投标人代表”指投标人的单位负责人或“单位负责人授权书”中载明的接受授权方。</w:t>
      </w:r>
    </w:p>
    <w:p w14:paraId="4D01AC09" w14:textId="77777777" w:rsidR="008E6EF4" w:rsidRPr="00AA4B3A" w:rsidRDefault="00012EF8">
      <w:pPr>
        <w:pStyle w:val="null3"/>
        <w:ind w:firstLine="480"/>
        <w:jc w:val="both"/>
        <w:outlineLvl w:val="2"/>
        <w:rPr>
          <w:rFonts w:ascii="宋体" w:eastAsia="宋体" w:hAnsi="宋体" w:hint="default"/>
          <w:bCs/>
          <w:sz w:val="24"/>
          <w:szCs w:val="24"/>
        </w:rPr>
      </w:pPr>
      <w:r w:rsidRPr="00AA4B3A">
        <w:rPr>
          <w:rFonts w:ascii="宋体" w:eastAsia="宋体" w:hAnsi="宋体"/>
          <w:bCs/>
          <w:sz w:val="24"/>
          <w:szCs w:val="24"/>
        </w:rPr>
        <w:t>二、投标人</w:t>
      </w:r>
    </w:p>
    <w:p w14:paraId="5431C68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3、合格投标人</w:t>
      </w:r>
    </w:p>
    <w:p w14:paraId="149B4E5E"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3.1一般规定</w:t>
      </w:r>
    </w:p>
    <w:p w14:paraId="251A2DA3"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14:paraId="7855969C"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（2）投标人的资格要求：详见招标文件第一章。</w:t>
      </w:r>
    </w:p>
    <w:p w14:paraId="067FDB0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3.2若本项目接受联合体投标且投标人为联合体，则联合体各方应遵守本章第3.1条规定，同时还应遵守下列规定：</w:t>
      </w:r>
    </w:p>
    <w:p w14:paraId="72036FA4"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（1）联合体各方应提交联合体协议，联合体协议应符合招标文件规定。</w:t>
      </w:r>
    </w:p>
    <w:p w14:paraId="08DED254"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（2）联合体各方不得再单独参加或与其他供应商另外组成联合体参加同一合同项下的投标。</w:t>
      </w:r>
    </w:p>
    <w:p w14:paraId="67379BC8"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（3）联合体各方应共同与采购人签订政府采购合同，就政府采购合同约定的事项对采购人承担连带责任。</w:t>
      </w:r>
    </w:p>
    <w:p w14:paraId="5B603B7E"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5D749E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（5）联合体一方放弃中标的，视为联合体整体放弃中标，联合体各方承担连带责任。</w:t>
      </w:r>
    </w:p>
    <w:p w14:paraId="7F3C24A5"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（6）如本项目不接受联合体投标而投标人为联合体的，或者本项目接受联合体投标但投标人组成的联合体不符合本章第3.2条规定的，投标无效。</w:t>
      </w:r>
    </w:p>
    <w:p w14:paraId="4156D171"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4、投标费用</w:t>
      </w:r>
    </w:p>
    <w:p w14:paraId="3AADAD8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4.1除招标文件另有规定外，投标人应自行承担其参加本项目投标所涉及的一切费用。</w:t>
      </w:r>
    </w:p>
    <w:p w14:paraId="33E5CBFC" w14:textId="77777777" w:rsidR="008E6EF4" w:rsidRPr="00AA4B3A" w:rsidRDefault="00012EF8">
      <w:pPr>
        <w:pStyle w:val="null3"/>
        <w:ind w:firstLine="480"/>
        <w:jc w:val="both"/>
        <w:outlineLvl w:val="2"/>
        <w:rPr>
          <w:rFonts w:ascii="宋体" w:eastAsia="宋体" w:hAnsi="宋体" w:hint="default"/>
          <w:bCs/>
          <w:sz w:val="24"/>
          <w:szCs w:val="24"/>
        </w:rPr>
      </w:pPr>
      <w:r w:rsidRPr="00AA4B3A">
        <w:rPr>
          <w:rFonts w:ascii="宋体" w:eastAsia="宋体" w:hAnsi="宋体"/>
          <w:bCs/>
          <w:sz w:val="24"/>
          <w:szCs w:val="24"/>
        </w:rPr>
        <w:t>三、招标</w:t>
      </w:r>
    </w:p>
    <w:p w14:paraId="11CF5D23"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5、招标文件</w:t>
      </w:r>
    </w:p>
    <w:p w14:paraId="5B34D258"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5.1招标文件由下述部分组成：</w:t>
      </w:r>
    </w:p>
    <w:p w14:paraId="14765084"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lastRenderedPageBreak/>
        <w:t>（1）投标邀请</w:t>
      </w:r>
    </w:p>
    <w:p w14:paraId="19FB839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（2）投标人须知前附表（表1、2）</w:t>
      </w:r>
    </w:p>
    <w:p w14:paraId="60F2FA36"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（3）投标人须知</w:t>
      </w:r>
    </w:p>
    <w:p w14:paraId="6475CDB8"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（4）资格审查与评标</w:t>
      </w:r>
    </w:p>
    <w:p w14:paraId="1661FF76"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（5）招标内容及要求</w:t>
      </w:r>
    </w:p>
    <w:p w14:paraId="48920FC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（6）政府采购合同（参考文本）</w:t>
      </w:r>
    </w:p>
    <w:p w14:paraId="267360A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（7）电子投标文件格式</w:t>
      </w:r>
    </w:p>
    <w:p w14:paraId="335035C5"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（8）按照招标文件规定作为招标文件组成部分的其他内容（若有）</w:t>
      </w:r>
    </w:p>
    <w:p w14:paraId="272BA281"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5.2招标文件的澄清或修改</w:t>
      </w:r>
    </w:p>
    <w:p w14:paraId="500603D5"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（1）福建医科大学教育科技发展有限公司可对已发出的招标文件进行必要的澄清或修改，但不得对招标文件载明的采购标的和投标人的资格要求进行改变。</w:t>
      </w:r>
    </w:p>
    <w:p w14:paraId="11CDDB79"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除本章第5.2条第（3）款规定情形外，澄清或修改的内容可能影响电子投标文件编制的，福建医科大学教育科技发展有限公司将在投标截止时间至少15个日历日前，在招标文件载明的指定媒体以更正公告的形式发布澄清或修改的内容。不足15个日历日的，福建医科大学教育科技发展有限公司将顺延投标截止时间及开标时间，福建医科大学教育科技发展有限公司和投标人受原投标截止时间及开标时间制约的所有权利和义务均延长至新的投标截止时间及开标时间。</w:t>
      </w:r>
    </w:p>
    <w:p w14:paraId="2169635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澄清或修改的内容可能改变招标文件载明的采购标的和投标人的资格要求的，本次采购活动结束，福建医科大学教育科技发展有限公司将依法组织后续采购活动（包括但不限于：重新招标、采用其他方式采购等）。</w:t>
      </w:r>
    </w:p>
    <w:p w14:paraId="6313A9E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6、现场考察或开标前答疑会</w:t>
      </w:r>
    </w:p>
    <w:p w14:paraId="046B26AC"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6.1是否组织现场考察或召开开标前答疑会：详见招标文件第二章。</w:t>
      </w:r>
    </w:p>
    <w:p w14:paraId="1DB736B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7、更正公告</w:t>
      </w:r>
    </w:p>
    <w:p w14:paraId="18BB57C9"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7.1若福建医科大学教育科技发展有限公司发布更正公告，则更正公告及其所发布的内容或信息（包括但不限于：招标文件的澄清或修改、现场考察或答疑会的有关事宜等）作为招标文件组成部分，对投标人具有约束力。</w:t>
      </w:r>
    </w:p>
    <w:p w14:paraId="6623882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7.2更正公告作为福建医科大学教育科技发展有限公司通知所有潜在投标人的书面形式。</w:t>
      </w:r>
    </w:p>
    <w:p w14:paraId="7C2BC4C4"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8、终止公告</w:t>
      </w:r>
    </w:p>
    <w:p w14:paraId="362889A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8.1若出现因重大变故导致采购任务取消情形，福建医科大学教育科技发展有限公司可终止招标并发布终止公告。</w:t>
      </w:r>
    </w:p>
    <w:p w14:paraId="4C361F57"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8.2终止公告作为福建医科大学教育科技发展有限公司通知所有潜在投标人的书面形式。</w:t>
      </w:r>
    </w:p>
    <w:p w14:paraId="535D2B9D" w14:textId="77777777" w:rsidR="008E6EF4" w:rsidRPr="00AA4B3A" w:rsidRDefault="00012EF8">
      <w:pPr>
        <w:pStyle w:val="null3"/>
        <w:ind w:firstLine="480"/>
        <w:jc w:val="both"/>
        <w:outlineLvl w:val="2"/>
        <w:rPr>
          <w:rFonts w:ascii="宋体" w:eastAsia="宋体" w:hAnsi="宋体" w:hint="default"/>
          <w:bCs/>
          <w:sz w:val="24"/>
          <w:szCs w:val="24"/>
        </w:rPr>
      </w:pPr>
      <w:r w:rsidRPr="00AA4B3A">
        <w:rPr>
          <w:rFonts w:ascii="宋体" w:eastAsia="宋体" w:hAnsi="宋体"/>
          <w:bCs/>
          <w:sz w:val="24"/>
          <w:szCs w:val="24"/>
        </w:rPr>
        <w:t>四、投标</w:t>
      </w:r>
    </w:p>
    <w:p w14:paraId="385F0C2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9、投标</w:t>
      </w:r>
    </w:p>
    <w:p w14:paraId="316270D7"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9.1投标人可对招标文件载明的全部或部分采购包进行投标。</w:t>
      </w:r>
    </w:p>
    <w:p w14:paraId="288FA9D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9.2投标人应对同一个采购包内的所有内容进行完整投标，否则投标无效。</w:t>
      </w:r>
    </w:p>
    <w:p w14:paraId="2A729C3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9.3投标人代表只能接受一个投标人的授权参加投标，否则投标无效。</w:t>
      </w:r>
    </w:p>
    <w:p w14:paraId="09E04D17"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9.4单位负责人为同一人或存在直接控股、管理关系的不同供应商，不得同时参加同一合同项下的投标，否则投标无效。</w:t>
      </w:r>
    </w:p>
    <w:p w14:paraId="7CFA3408"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9.5为本项目提供整体设计、规范编制或项目管理、监理、检测等服务的供应商，不得参加本项目除整体设计、规范编制和项目管理、监理、检测等服务外的采购活动，否则投标无效。</w:t>
      </w:r>
    </w:p>
    <w:p w14:paraId="25AB1E74"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lastRenderedPageBreak/>
        <w:t>9.6列入失信被执行人、重大税收违法案件当事人名单、政府采购严重违法失信行为记录名单及其他不符合政府采购法第二十二条规定条件的供应商，不得参加投标，否则投标无效。</w:t>
      </w:r>
    </w:p>
    <w:p w14:paraId="30BC123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9.7有下列情形之一的，视为投标人串通投标，其投标无效：</w:t>
      </w:r>
    </w:p>
    <w:p w14:paraId="3A14C704"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（1）不同投标人的电子投标文件由同一单位或个人编制；</w:t>
      </w:r>
    </w:p>
    <w:p w14:paraId="4A23ACE9"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（2）不同投标人委托同一单位或个人办理投标事宜；</w:t>
      </w:r>
    </w:p>
    <w:p w14:paraId="55AD32EC"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（3）不同投标人的电子投标文件载明的项目管理成员或联系人员为同一人；</w:t>
      </w:r>
    </w:p>
    <w:p w14:paraId="70875E2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（4）不同投标人的电子投标文件异常一致或投标报价呈规律性差异；</w:t>
      </w:r>
    </w:p>
    <w:p w14:paraId="1432DC07"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（5）不同投标人的电子投标文件相互混装；</w:t>
      </w:r>
    </w:p>
    <w:p w14:paraId="7E2FA951"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（6）不同投标人的投标保证金从同一单位或个人的账户转出；</w:t>
      </w:r>
    </w:p>
    <w:p w14:paraId="057F9226"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（7）有关法律、法规和规章及招标文件规定的其他串通投标情形。</w:t>
      </w:r>
    </w:p>
    <w:p w14:paraId="0A1669E4"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10、电子投标文件</w:t>
      </w:r>
    </w:p>
    <w:p w14:paraId="18E8F824"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10.1电子投标文件的编制</w:t>
      </w:r>
    </w:p>
    <w:p w14:paraId="3C844C47"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（1）投标人应先仔细阅读招标文件的全部内容后，再进行电子投标文件的编制。</w:t>
      </w:r>
    </w:p>
    <w:p w14:paraId="3A6F1968"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（2）电子投标文件应按照本章第10.2条规定编制其组成部分。</w:t>
      </w:r>
    </w:p>
    <w:p w14:paraId="532E8DE9"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3C070966"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10.2电子投标文件由下述部分组成：</w:t>
      </w:r>
    </w:p>
    <w:p w14:paraId="75005B27"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（1）资格及资信证明部分</w:t>
      </w:r>
    </w:p>
    <w:p w14:paraId="29B5E3D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①投标函</w:t>
      </w:r>
    </w:p>
    <w:p w14:paraId="41F2DF43"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②投标人的资格及资信证明文件</w:t>
      </w:r>
    </w:p>
    <w:p w14:paraId="1D6BE89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③投标保证金</w:t>
      </w:r>
    </w:p>
    <w:p w14:paraId="4FC73EED"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（2）报价部分</w:t>
      </w:r>
    </w:p>
    <w:p w14:paraId="29C5E1E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①开标一览表</w:t>
      </w:r>
    </w:p>
    <w:p w14:paraId="2778A35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②投标分项报价表</w:t>
      </w:r>
    </w:p>
    <w:p w14:paraId="5A1F8943"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③招标文件规定的价格扣除证明材料（若有）</w:t>
      </w:r>
    </w:p>
    <w:p w14:paraId="06E1B9D1"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④招标文件规定的加分证明材料（若有）</w:t>
      </w:r>
    </w:p>
    <w:p w14:paraId="1CA23EAD"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（3）技术商务部分</w:t>
      </w:r>
    </w:p>
    <w:p w14:paraId="174B2BB9"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①标的说明一览表</w:t>
      </w:r>
    </w:p>
    <w:p w14:paraId="39D90683"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②技术和服务要求响应表</w:t>
      </w:r>
    </w:p>
    <w:p w14:paraId="55DBB32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③商务条件响应表</w:t>
      </w:r>
    </w:p>
    <w:p w14:paraId="687561D1"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④投标人提交的其他资料（若有）</w:t>
      </w:r>
    </w:p>
    <w:p w14:paraId="7A369006"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⑤招标文件规定作为电子投标文件组成部分的其他内容（若有）</w:t>
      </w:r>
    </w:p>
    <w:p w14:paraId="1A40351C"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10.3电子投标文件的语言</w:t>
      </w:r>
    </w:p>
    <w:p w14:paraId="2C4241A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（1）除招标文件另有规定外，电子投标文件应使用中文文本，若有不同文本，以中文文本为准。</w:t>
      </w:r>
    </w:p>
    <w:p w14:paraId="04DC516C"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32C5BD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10.4投标文件的份数：详见招标文件第二章。</w:t>
      </w:r>
    </w:p>
    <w:p w14:paraId="27CC75D7"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lastRenderedPageBreak/>
        <w:t>10.5电子投标文件的格式</w:t>
      </w:r>
    </w:p>
    <w:p w14:paraId="69D1830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（1）除招标文件另有规定外，电子投标文件应使用招标文件第七章规定的格式。</w:t>
      </w:r>
    </w:p>
    <w:p w14:paraId="259DBB01"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（2）除招标文件另有规定外，电子投标文件应使用不能擦去的墨料或墨水打印、书写或复印。</w:t>
      </w:r>
    </w:p>
    <w:p w14:paraId="2F1BE61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（3）除招标文件另有规定外，电子投标文件应使用人民币作为计量货币。</w:t>
      </w:r>
    </w:p>
    <w:p w14:paraId="5C55BF57"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（4）除招标文件另有规定外，签署、盖章应遵守下列规定：</w:t>
      </w:r>
    </w:p>
    <w:p w14:paraId="609A4A0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①电子投标文件应加盖投标人的单位公章。若投标人代表为单位授权的委托代理人，应提供“单位授权书”。</w:t>
      </w:r>
    </w:p>
    <w:p w14:paraId="1A174EE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②电子投标文件应没有涂改或行间插字，除非这些改动是根据福建医科大学教育科技发展有限公司的指示进行的，或是为改正投标人造成的应修改的错误而进行的。若有前述改动，应按照下列规定之一对改动处进行处理：</w:t>
      </w:r>
    </w:p>
    <w:p w14:paraId="0B39E123"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a.投标人代表签字确认；</w:t>
      </w:r>
    </w:p>
    <w:p w14:paraId="467EB58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b.加盖投标人的单位公章或校正章。</w:t>
      </w:r>
    </w:p>
    <w:p w14:paraId="0608117C"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10.6投标报价</w:t>
      </w:r>
    </w:p>
    <w:p w14:paraId="7E93700D"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（1）投标报价超出最高限价将导致投标无效。</w:t>
      </w:r>
    </w:p>
    <w:p w14:paraId="793E90C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（2）最高限价由采购人根据价格测算情况，在预算金额的额度内合理设定。最高限价不得超出预算金额。</w:t>
      </w:r>
    </w:p>
    <w:p w14:paraId="70458F23"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（3）除招标文件另有规定外，电子投标文件不能出现任何选择性的投标报价，即每一个采购包和品目号的采购标的都只能有一个投标报价。任何选择性的投标报价将导致投标无效。</w:t>
      </w:r>
    </w:p>
    <w:p w14:paraId="3791385D"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10.7分包</w:t>
      </w:r>
    </w:p>
    <w:p w14:paraId="592C0AF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（1）是否允许中标人将本项目的非主体、非关键性工作进行分包：详见招标文件第二章。</w:t>
      </w:r>
    </w:p>
    <w:p w14:paraId="09AEAFD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0D9D2886"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（3）招标文件允许中标人将非主体、非关键性工作进行分包的项目，有下列情形之一的，中标人不得分包：</w:t>
      </w:r>
    </w:p>
    <w:p w14:paraId="6128467D"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①电子投标文件中未载明分包承担主体；</w:t>
      </w:r>
    </w:p>
    <w:p w14:paraId="612510E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②电子投标文件载明的分包承担主体不具备相应资质条件；</w:t>
      </w:r>
    </w:p>
    <w:p w14:paraId="6605A86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③电子投标文件载明的分包承担主体拟再次分包；</w:t>
      </w:r>
    </w:p>
    <w:p w14:paraId="0219A23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④享受中小企业扶持政策获得政府采购合同的，小微企业不得将合同分包给大中型企业，中型企业不得将合同分包给大型企业。</w:t>
      </w:r>
    </w:p>
    <w:p w14:paraId="2C7150C1"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10.8投标有效期</w:t>
      </w:r>
    </w:p>
    <w:p w14:paraId="1233D31C"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（1）招标文件载明的投标有效期：详见招标文件第二章。</w:t>
      </w:r>
    </w:p>
    <w:p w14:paraId="69369F3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（2）电子投标文件承诺的投标有效期不得少于招标文件载明的投标有效期，否则投标无效。</w:t>
      </w:r>
    </w:p>
    <w:p w14:paraId="6F876DE7"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根据本次采购活动的需要，福建医科大学教育科技发展有限公司可于投标有效期届满之前书面要求投标人延长投标有效期，投标人应在福建医科大学教育科技发展有限公司规定的期限内以书面形式予以答复。对于延长投标有效期的要求，投标人可以拒绝也可以接受，投标人答复不明确或逾期未答复的，均视</w:t>
      </w:r>
      <w:r w:rsidRPr="00AA4B3A">
        <w:rPr>
          <w:rFonts w:ascii="宋体" w:eastAsia="宋体" w:hAnsi="宋体"/>
          <w:bCs/>
          <w:sz w:val="24"/>
          <w:szCs w:val="24"/>
        </w:rPr>
        <w:lastRenderedPageBreak/>
        <w:t>为拒绝该要求。对于接受延长投标有效期的投标人，既不要求也不允许修改电子投标文件。</w:t>
      </w:r>
    </w:p>
    <w:p w14:paraId="39901E18"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10.9投标保证金</w:t>
      </w:r>
    </w:p>
    <w:p w14:paraId="68DF5D33"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（1）投标保证金作为投标人按照招标文件规定履行相应投标责任、义务的约束及担保。</w:t>
      </w:r>
    </w:p>
    <w:p w14:paraId="5C076F9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（2）投标人以电子保函形式提交投标保证金的，保函的有效期应等于或长于电子投标文件承诺的投标有效期，否则投标无效。</w:t>
      </w:r>
    </w:p>
    <w:p w14:paraId="24514D6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（3）提交</w:t>
      </w:r>
    </w:p>
    <w:p w14:paraId="5E121AF7"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77A14D5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2202998"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③若本项目接受联合体投标且投标人为联合体，则联合体中的牵头方应按照本章第10.9条第（3）款第①、②点规定提交投标保证金。</w:t>
      </w:r>
    </w:p>
    <w:p w14:paraId="26E867C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※除招标文件另有规定外，未按照上述规定提交投标保证金将导致资格审查不合格。</w:t>
      </w:r>
    </w:p>
    <w:p w14:paraId="3CE2735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（4）退还</w:t>
      </w:r>
    </w:p>
    <w:p w14:paraId="5670DCD3"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①在投标截止时间前撤回已提交的电子投标文件的投标人，其投标保证金将在福建医科大学教育科技发展有限公司收到投标人书面撤回通知之日起5个工作日内退回原账户。</w:t>
      </w:r>
    </w:p>
    <w:p w14:paraId="42D47846"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②未中标人的投标保证金将在中标通知书发出之日起5个工作日内退回原账户。</w:t>
      </w:r>
    </w:p>
    <w:p w14:paraId="6C16E54D"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③中标人的投标保证金将在政府采购合同签订之日起5个工作日内退回原账户；合同签订之日以福建省政府采购网上公开信息系统记载的为准。</w:t>
      </w:r>
    </w:p>
    <w:p w14:paraId="4567ACF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④终止招标的，福建医科大学教育科技发展有限公司将在终止公告发布之日起5个工作日内退回已收取的投标保证金及其在银行产生的孳息。</w:t>
      </w:r>
    </w:p>
    <w:p w14:paraId="356257A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⑤除招标文件另有规定外，质疑或投诉涉及的投标人，若投标保证金尚未退还，则待质疑或投诉处理完毕后不计利息原额退还。</w:t>
      </w:r>
    </w:p>
    <w:p w14:paraId="18CA04D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※本章第10.9条第（4）款第①、②、③点规定的投标保证金退还时限不包括因投标人自身原因导致无法及时退还而增加的时间。</w:t>
      </w:r>
    </w:p>
    <w:p w14:paraId="1928EED9"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25FB187"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（6）有下列情形之一的，投标保证金将不予退还或通过投标保函进行索赔：</w:t>
      </w:r>
    </w:p>
    <w:p w14:paraId="3C2A78D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①投标人串通投标；</w:t>
      </w:r>
    </w:p>
    <w:p w14:paraId="44698533"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②投标人提供虚假材料；</w:t>
      </w:r>
    </w:p>
    <w:p w14:paraId="1F27D3DD"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③投标人采取不正当手段诋毁、排挤其他投标人；</w:t>
      </w:r>
    </w:p>
    <w:p w14:paraId="55F7930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④投标截止时间后，投标人在投标有效期内撤销电子投标文件；</w:t>
      </w:r>
    </w:p>
    <w:p w14:paraId="15D1951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⑤招标文件规定的其他不予退还情形；</w:t>
      </w:r>
    </w:p>
    <w:p w14:paraId="2452849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⑥中标人有下列情形之一的：</w:t>
      </w:r>
    </w:p>
    <w:p w14:paraId="0CB5E695"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lastRenderedPageBreak/>
        <w:t>a.除不可抗力外，因中标人自身原因未在中标通知书要求的期限内与采购人签订政府采购合同；</w:t>
      </w:r>
    </w:p>
    <w:p w14:paraId="395BA56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b.未按照招标文件、投标文件的约定签订政府采购合同或提交履约保证金。</w:t>
      </w:r>
    </w:p>
    <w:p w14:paraId="0BE5B1B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※若上述投标保证金不予退还情形给采购人（采购代理机构）造成损失，则投标人还要承担相应的赔偿责任。</w:t>
      </w:r>
    </w:p>
    <w:p w14:paraId="05DEB98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10.10电子投标文件的提交</w:t>
      </w:r>
    </w:p>
    <w:p w14:paraId="4C7F5A69"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（1）一个投标人只能提交一个电子投标文件，并按照招标文件第一章规定在系统上完成上传、解密操作。</w:t>
      </w:r>
    </w:p>
    <w:p w14:paraId="4CBC5219"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10.11电子投标文件的补充、修改或撤回</w:t>
      </w:r>
    </w:p>
    <w:p w14:paraId="6FA66EC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（1）投标截止时间前，投标人可对所提交的电子投标文件进行补充、修改或撤回，并书面通知福建医科大学教育科技发展有限公司。</w:t>
      </w:r>
    </w:p>
    <w:p w14:paraId="5EF3F4F9"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（2）补充、修改的内容应按照本章第10.5条第（4）款规定进行签署、盖章，并按照本章第10.10条规定提交，否则将被拒收。</w:t>
      </w:r>
    </w:p>
    <w:p w14:paraId="5009CEE5"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※按照上述规定提交的补充、修改内容作为电子投标文件组成部分。</w:t>
      </w:r>
    </w:p>
    <w:p w14:paraId="23530A4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10.12除招标文件另有规定外，有下列情形之一的，投标无效：</w:t>
      </w:r>
    </w:p>
    <w:p w14:paraId="43BCF1AC"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（1）电子投标文件未按照招标文件要求签署、盖章；</w:t>
      </w:r>
    </w:p>
    <w:p w14:paraId="429024B5"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（2）不符合招标文件中规定的资格要求；</w:t>
      </w:r>
    </w:p>
    <w:p w14:paraId="2EDD09B3"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（3）投标报价超过招标文件中规定的预算金额或最高限价；</w:t>
      </w:r>
    </w:p>
    <w:p w14:paraId="70C9D89D"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（4）电子投标文件含有采购人不能接受的附加条件；</w:t>
      </w:r>
    </w:p>
    <w:p w14:paraId="0A87EEE8"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（5）有关法律、法规和规章及招标文件规定的其他无效情形。</w:t>
      </w:r>
    </w:p>
    <w:p w14:paraId="1BE4F51A" w14:textId="77777777" w:rsidR="008E6EF4" w:rsidRPr="00AA4B3A" w:rsidRDefault="00012EF8">
      <w:pPr>
        <w:pStyle w:val="null3"/>
        <w:jc w:val="both"/>
        <w:outlineLvl w:val="2"/>
        <w:rPr>
          <w:rFonts w:ascii="宋体" w:eastAsia="宋体" w:hAnsi="宋体" w:hint="default"/>
          <w:bCs/>
          <w:sz w:val="24"/>
          <w:szCs w:val="24"/>
        </w:rPr>
      </w:pPr>
      <w:r w:rsidRPr="00AA4B3A">
        <w:rPr>
          <w:rFonts w:ascii="宋体" w:eastAsia="宋体" w:hAnsi="宋体"/>
          <w:bCs/>
          <w:sz w:val="24"/>
          <w:szCs w:val="24"/>
        </w:rPr>
        <w:t>五、开标</w:t>
      </w:r>
    </w:p>
    <w:p w14:paraId="399BB07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11、开标</w:t>
      </w:r>
    </w:p>
    <w:p w14:paraId="24CDFD7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11.1福建医科大学教育科技发展有限公司将在招标文件载明的开标时间及地点主持召开开标会，并邀请投标人参加。</w:t>
      </w:r>
    </w:p>
    <w:p w14:paraId="0D822444"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11.2开标会的主持人、唱标人、记录人及其他工作人员（若有）均由福建医科大学教育科技发展有限公司派出，现场监督人员（若有）可由有关方面派出。</w:t>
      </w:r>
    </w:p>
    <w:p w14:paraId="54B5EA3E"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1E8267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11.4开标会应遵守下列规定：</w:t>
      </w:r>
    </w:p>
    <w:p w14:paraId="22176F54"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816BEC8"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1BA1F39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（3）唱标结束后，参加现场开标会的投标人代表应对开标记录进行签字确认，通过远程参与开标流程的投标人须在系统远程签章开启后，在系统规定时间内对开标结果进行签章确认。</w:t>
      </w:r>
    </w:p>
    <w:p w14:paraId="2F0BE31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lastRenderedPageBreak/>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612E7E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（5）若投标人未到开标现场参加开标会，也未通过远程参加开标会的，视同认可开标结果。</w:t>
      </w:r>
    </w:p>
    <w:p w14:paraId="4E56815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医科大学教育科技发展有限公司提出任何疑义或要求（包括质疑）。</w:t>
      </w:r>
    </w:p>
    <w:p w14:paraId="67AE033C"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11.5投标截止时间后，参加投标的投标人不足三家的，不进行开标。同时，本次采购活动结束，福建医科大学教育科技发展有限公司将依法组织后续采购活动（包括但不限于：重新招标、采用其他方式采购等）。</w:t>
      </w:r>
    </w:p>
    <w:p w14:paraId="19BEF9F4"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11.6投标截止时间后撤销投标的处理</w:t>
      </w:r>
    </w:p>
    <w:p w14:paraId="4E87C15C"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投标截止时间后，投标人在投标有效期内撤销投标的，其撤销投标的行为无效。</w:t>
      </w:r>
    </w:p>
    <w:p w14:paraId="4911B758" w14:textId="77777777" w:rsidR="008E6EF4" w:rsidRPr="00AA4B3A" w:rsidRDefault="00012EF8">
      <w:pPr>
        <w:pStyle w:val="null3"/>
        <w:jc w:val="both"/>
        <w:outlineLvl w:val="2"/>
        <w:rPr>
          <w:rFonts w:ascii="宋体" w:eastAsia="宋体" w:hAnsi="宋体" w:hint="default"/>
          <w:bCs/>
          <w:sz w:val="24"/>
          <w:szCs w:val="24"/>
        </w:rPr>
      </w:pPr>
      <w:r w:rsidRPr="00AA4B3A">
        <w:rPr>
          <w:rFonts w:ascii="宋体" w:eastAsia="宋体" w:hAnsi="宋体"/>
          <w:bCs/>
          <w:sz w:val="24"/>
          <w:szCs w:val="24"/>
        </w:rPr>
        <w:t>六、中标与政府采购合同</w:t>
      </w:r>
    </w:p>
    <w:p w14:paraId="47B38B67"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12、中标</w:t>
      </w:r>
    </w:p>
    <w:p w14:paraId="4DF7BF7D"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12.1本项目推荐的中标候选人家数：详见招标文件第二章。</w:t>
      </w:r>
    </w:p>
    <w:p w14:paraId="347A0CC8"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12.2本项目中标人的确定：详见招标文件第二章。</w:t>
      </w:r>
    </w:p>
    <w:p w14:paraId="49491D7C"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12.3中标公告</w:t>
      </w:r>
    </w:p>
    <w:p w14:paraId="14FD0D2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（1）中标人确定之日起2个工作日内，福建医科大学教育科技发展有限公司将在招标文件载明的指定媒体以中标公告的形式发布中标结果。</w:t>
      </w:r>
    </w:p>
    <w:p w14:paraId="4AEEEC68"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（2）中标公告的公告期限为1个工作日。</w:t>
      </w:r>
    </w:p>
    <w:p w14:paraId="4AF03E0D"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12.4中标通知书</w:t>
      </w:r>
    </w:p>
    <w:p w14:paraId="7D89649E"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（1）中标公告发布的同时，福建医科大学教育科技发展有限公司将向中标人发出中标通知书。</w:t>
      </w:r>
    </w:p>
    <w:p w14:paraId="1AE5F0D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（2）中标通知书发出后，采购人不得违法改变中标结果，中标人无正当理由不得放弃中标。</w:t>
      </w:r>
    </w:p>
    <w:p w14:paraId="02545FA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13、政府采购合同</w:t>
      </w:r>
    </w:p>
    <w:p w14:paraId="79E6B926"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359D015"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13.2签订时限：详见须知前附表1的13.2。</w:t>
      </w:r>
    </w:p>
    <w:p w14:paraId="479087F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13.3政府采购合同的履行、违约责任和解决争议的方法等适用民法典。</w:t>
      </w:r>
    </w:p>
    <w:p w14:paraId="0EBD4D34"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13.4采购人与中标人应根据政府采购合同的约定依法履行合同义务。</w:t>
      </w:r>
    </w:p>
    <w:p w14:paraId="0F476D08"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13.5政府采购合同履行过程中，采购人若需追加与合同标的相同的货物或服务，则追加采购金额不得超过原合同采购金额的10%。</w:t>
      </w:r>
    </w:p>
    <w:p w14:paraId="422E74A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13.6中标人在政府采购合同履行过程中应遵守有关法律、法规和规章的强制性规定（即使前述强制性规定有可能在招标文件中未予列明）。</w:t>
      </w:r>
    </w:p>
    <w:p w14:paraId="0B3E96C5" w14:textId="77777777" w:rsidR="008E6EF4" w:rsidRPr="00AA4B3A" w:rsidRDefault="00012EF8">
      <w:pPr>
        <w:pStyle w:val="null3"/>
        <w:jc w:val="both"/>
        <w:outlineLvl w:val="2"/>
        <w:rPr>
          <w:rFonts w:ascii="宋体" w:eastAsia="宋体" w:hAnsi="宋体" w:hint="default"/>
          <w:bCs/>
          <w:sz w:val="24"/>
          <w:szCs w:val="24"/>
        </w:rPr>
      </w:pPr>
      <w:r w:rsidRPr="00AA4B3A">
        <w:rPr>
          <w:rFonts w:ascii="宋体" w:eastAsia="宋体" w:hAnsi="宋体"/>
          <w:bCs/>
          <w:sz w:val="24"/>
          <w:szCs w:val="24"/>
        </w:rPr>
        <w:t>七、询问、质疑与投诉</w:t>
      </w:r>
    </w:p>
    <w:p w14:paraId="7B2AC473"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14、询问</w:t>
      </w:r>
    </w:p>
    <w:p w14:paraId="32BF7B85"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lastRenderedPageBreak/>
        <w:t>14.1潜在投标人或投标人对本次采购活动的有关事项若有疑问，可向福建医科大学教育科技发展有限公司提出询问，福建医科大学教育科技发展有限公司将按照政府采购法及实施条例的有关规定进行答复。</w:t>
      </w:r>
    </w:p>
    <w:p w14:paraId="76F26E03"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15、质疑</w:t>
      </w:r>
    </w:p>
    <w:p w14:paraId="4D735AF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5D762C9E"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（1）对招标文件提出质疑的，质疑人应为潜在投标人，且两者的身份、名称等均应保持一致。对采购过程、结果提出质疑的，质疑人应为投标人，且两者的身份、名称等均应保持一致。</w:t>
      </w:r>
    </w:p>
    <w:p w14:paraId="199A96A6"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（2）质疑人应按照招标文件第二章规定方式提交质疑函。</w:t>
      </w:r>
    </w:p>
    <w:p w14:paraId="5A920B56"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（3）质疑函应包括下列主要内容：</w:t>
      </w:r>
    </w:p>
    <w:p w14:paraId="2FC9C274"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①质疑人的基本信息，至少包括：全称、地址、邮政编码等；</w:t>
      </w:r>
    </w:p>
    <w:p w14:paraId="6A35984E"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②所质疑项目的基本信息，至少包括：项目编号、项目名称等；</w:t>
      </w:r>
    </w:p>
    <w:p w14:paraId="2520E31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③所质疑的具体事项（以下简称：“质疑事项”）；</w:t>
      </w:r>
    </w:p>
    <w:p w14:paraId="79B3F13E"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④针对质疑事项提出的明确请求，前述明确请求指质疑人提出质疑的目的以及希望福建医科大学教育科技发展有限公司对其质疑作出的处理结果，如：暂停招标投标活动、修改招标文件、停止或纠正违法违规行为、中标结果无效、废标、重新招标等；</w:t>
      </w:r>
    </w:p>
    <w:p w14:paraId="073AD136"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⑤针对质疑事项导致质疑人自身权益受到损害的必要证明材料，至少包括：</w:t>
      </w:r>
    </w:p>
    <w:p w14:paraId="7678B77E"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a.质疑人代表的身份证明材料：</w:t>
      </w:r>
    </w:p>
    <w:p w14:paraId="1024436E"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A3B80BE"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a2若本项目接受自然人投标且质疑人为自然人的，提供本人的身份证复印件。</w:t>
      </w:r>
    </w:p>
    <w:p w14:paraId="37C6D23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b.其他证明材料（即事实依据和必要的法律依据）包括但不限于下列材料：</w:t>
      </w:r>
    </w:p>
    <w:p w14:paraId="617A5B1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b1所质疑的具体事项是与自己有利害关系的证明材料；</w:t>
      </w:r>
    </w:p>
    <w:p w14:paraId="2E068C61"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b2质疑函所述事实存在的证明材料，如：采购文件、采购过程或中标结果违法违规或不符合采购文件要求等证明材料；</w:t>
      </w:r>
    </w:p>
    <w:p w14:paraId="4C443017"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b3依法应终止采购程序的证明材料；</w:t>
      </w:r>
    </w:p>
    <w:p w14:paraId="6EF5CDCD"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b4应重新采购的证明材料；</w:t>
      </w:r>
    </w:p>
    <w:p w14:paraId="66E51D71"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b5采购文件、采购过程或中标、成交结果损害自己合法权益的证明材料等；</w:t>
      </w:r>
    </w:p>
    <w:p w14:paraId="7EA76E8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8477818"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⑥质疑人代表及其联系方法的信息，至少包括：姓名、手机、电子信箱、邮寄地址等。</w:t>
      </w:r>
    </w:p>
    <w:p w14:paraId="68D72F1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⑦提出质疑的日期。</w:t>
      </w:r>
    </w:p>
    <w:p w14:paraId="2237A296"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※质疑人为法人或其他组织的，质疑函应由单位负责人或委托代理人签字或盖章，并加盖投标人的单位公章。质疑人为自然人的，质疑函应由本人签字。</w:t>
      </w:r>
    </w:p>
    <w:p w14:paraId="4B6524A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15.2对不符合本章第15.1条规定的质疑，将按照下列规定进行处理：</w:t>
      </w:r>
    </w:p>
    <w:p w14:paraId="023C753D"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lastRenderedPageBreak/>
        <w:t>（1）不符合其中第（1）、（2）条规定的，书面告知质疑人不予受理及其理由。</w:t>
      </w:r>
    </w:p>
    <w:p w14:paraId="646A52B7"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（2）不符合其中第（3）条规定的，书面告知质疑人修改、补充后在规定时限内重新提交质疑函。</w:t>
      </w:r>
    </w:p>
    <w:p w14:paraId="5DF4211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15.3对符合本章第15.1条规定的质疑，将按照政府采购法及实施条例、政府采购质疑和投诉办法的有关规定进行答复。</w:t>
      </w:r>
    </w:p>
    <w:p w14:paraId="79A6E57E"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15.4招标文件的质疑：详见招标文件第二章。</w:t>
      </w:r>
    </w:p>
    <w:p w14:paraId="12BF0711"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16、投诉</w:t>
      </w:r>
    </w:p>
    <w:p w14:paraId="457EC70E"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2BA7408D"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16.2投诉应有明确的请求和必要的证明材料，投诉的事项不得超出已质疑事项的范围。</w:t>
      </w:r>
    </w:p>
    <w:p w14:paraId="4A641A3E" w14:textId="77777777" w:rsidR="008E6EF4" w:rsidRPr="00AA4B3A" w:rsidRDefault="00012EF8">
      <w:pPr>
        <w:pStyle w:val="null3"/>
        <w:jc w:val="both"/>
        <w:outlineLvl w:val="2"/>
        <w:rPr>
          <w:rFonts w:ascii="宋体" w:eastAsia="宋体" w:hAnsi="宋体" w:hint="default"/>
          <w:bCs/>
          <w:sz w:val="24"/>
          <w:szCs w:val="24"/>
        </w:rPr>
      </w:pPr>
      <w:r w:rsidRPr="00AA4B3A">
        <w:rPr>
          <w:rFonts w:ascii="宋体" w:eastAsia="宋体" w:hAnsi="宋体"/>
          <w:bCs/>
          <w:sz w:val="24"/>
          <w:szCs w:val="24"/>
        </w:rPr>
        <w:t>八、政府采购政策</w:t>
      </w:r>
    </w:p>
    <w:p w14:paraId="7D4F9F2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17、政府采购政策由财政部根据国家的经济和社会发展政策并会同国家有关部委制定，包括但不限于下列具体政策要求：</w:t>
      </w:r>
    </w:p>
    <w:p w14:paraId="72989053"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17.1进口产品指通过中国海关报关验放进入中国境内且产自关境外的产品，其中：</w:t>
      </w:r>
    </w:p>
    <w:p w14:paraId="61E5AA2D"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2BE5B16"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（2）凡在海关特殊监管区域内企业生产或加工（包括从境外进口料件）销往境内其他地区的产品，不作为政府采购项下进口产品。</w:t>
      </w:r>
    </w:p>
    <w:p w14:paraId="1BB9338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（3）对从境外进入海关特殊监管区域，再经办理报关手续后从海关特殊监管区进入境内其他地区的产品，认定为进口产品。</w:t>
      </w:r>
    </w:p>
    <w:p w14:paraId="2AFBC34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（4）招标文件列明不允许或未列明允许进口产品参加投标的，均视为拒绝进口产品参加投标。</w:t>
      </w:r>
    </w:p>
    <w:p w14:paraId="177E40F9"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18F585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533BD65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17.4符合财政部、工信部文件（财库〔2020〕46号）规定的小型、微型企业可享受扶持政策（如：预留采购份额、价格评审优惠、优先采购）。符合财政部、司法部文件（财库[2014]68号）规定的监狱企业（以下简称：“监狱企业”）</w:t>
      </w:r>
      <w:r w:rsidRPr="00AA4B3A">
        <w:rPr>
          <w:rFonts w:ascii="宋体" w:eastAsia="宋体" w:hAnsi="宋体"/>
          <w:bCs/>
          <w:sz w:val="24"/>
          <w:szCs w:val="24"/>
        </w:rPr>
        <w:lastRenderedPageBreak/>
        <w:t>亦可享受前述扶持政策。符合财政部、民政部、中国残联文件（财库[2017]141号）规定的残疾人福利性单位（以下简称：“残疾人福利性单位”）亦可享受前述扶持政策。其中：</w:t>
      </w:r>
    </w:p>
    <w:p w14:paraId="3999D8C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（1）中小企业指符合下列条件的中型、小型、微型企业：</w:t>
      </w:r>
    </w:p>
    <w:p w14:paraId="5E1E7E6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2E4C22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②符合中小企业划分标准的个体工商户，在政府采购活动中视同中小企业。</w:t>
      </w:r>
    </w:p>
    <w:p w14:paraId="2CFA73D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（2）在政府采购活动中，供应商提供的货物、工程或者服务符合下列情形的，享受本办法规定的中小企业扶持政策：</w:t>
      </w:r>
    </w:p>
    <w:p w14:paraId="1F3A049A"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①在货物采购项目中，货物由中小企业制造，即货物由中小企业生产且使用该中小企业商号或者注册商标；</w:t>
      </w:r>
    </w:p>
    <w:p w14:paraId="0FCF3C19"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②在工程采购项目中，工程由中小企业承建，即工程施工单位为中小企业；</w:t>
      </w:r>
    </w:p>
    <w:p w14:paraId="1C414EB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③在服务采购项目中，服务由中小企业承接，即提供服务的人员为中小企业依照《中华人民共和国劳动合同法》订立劳动合同的从业人员。</w:t>
      </w:r>
    </w:p>
    <w:p w14:paraId="1076A9B1"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在货物采购项目中，供应商提供的货物既有中小企业制造货物，也有大型企业制造货物的，不享受本办法规定的中小企业扶持政策。</w:t>
      </w:r>
    </w:p>
    <w:p w14:paraId="33589689"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以联合体形式参加政府采购活动，联合体各方均为中小企业的，联合体视同中小企业。其中，联合体各方均为小微企业的，联合体视同小微企业。</w:t>
      </w:r>
    </w:p>
    <w:p w14:paraId="6893D83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（3）投标人应当按照招标文件明确的采购标的对应行业的划分标准出具中小企业声明函。</w:t>
      </w:r>
    </w:p>
    <w:p w14:paraId="0AD9A227"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A2E572E"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ED37593"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①监狱企业参加采购活动时，应提供由省级以上监狱管理局、戒毒管理局（含新疆生产建设兵团）出具的属于监狱企业的证明文件。</w:t>
      </w:r>
    </w:p>
    <w:p w14:paraId="51525787"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②监狱企业视同小型、微型企业。</w:t>
      </w:r>
    </w:p>
    <w:p w14:paraId="5EF4A8B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（5）残疾人福利性单位指同时符合下列条件的单位：</w:t>
      </w:r>
    </w:p>
    <w:p w14:paraId="6AF84F3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①安置的残疾人占本单位在职职工人数的比例不低于25%（含25%），并且安置的残疾人人数不少于10人（含10人）；</w:t>
      </w:r>
    </w:p>
    <w:p w14:paraId="5302C9D1"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②依法与安置的每位残疾人签订了一年以上（含一年）的劳动合同或服务协议；</w:t>
      </w:r>
    </w:p>
    <w:p w14:paraId="2D0527A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③为安置的每位残疾人按月足额缴纳了基本养老保险、基本医疗保险、失业保险、工伤保险和生育保险等社会保险费；</w:t>
      </w:r>
    </w:p>
    <w:p w14:paraId="39CDF0A7"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④通过银行等金融机构向安置的每位残疾人，按月支付了不低于单位所在区县适用的经省级人民政府批准的月最低工资标准的工资；</w:t>
      </w:r>
    </w:p>
    <w:p w14:paraId="2C96141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lastRenderedPageBreak/>
        <w:t>⑤提供本单位制造的货物、承担的工程或服务，或提供其他残疾人福利性单位制造的货物（不包括使用非残疾人福利性单位注册商标的货物）。</w:t>
      </w:r>
    </w:p>
    <w:p w14:paraId="148E16B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A0957B3"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37627DF"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17.5信用记录指由财政部确定的有关网站提供的相关主体信用信息。信用记录的查询及使用应符合财政部文件（财库[2016]125号）规定。</w:t>
      </w:r>
    </w:p>
    <w:p w14:paraId="26E4788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17.6为落实政府采购政策需满足的要求：详见招标文件第一章。</w:t>
      </w:r>
    </w:p>
    <w:p w14:paraId="25F140DE" w14:textId="77777777" w:rsidR="008E6EF4" w:rsidRPr="00AA4B3A" w:rsidRDefault="00012EF8">
      <w:pPr>
        <w:pStyle w:val="null3"/>
        <w:jc w:val="both"/>
        <w:outlineLvl w:val="2"/>
        <w:rPr>
          <w:rFonts w:ascii="宋体" w:eastAsia="宋体" w:hAnsi="宋体" w:hint="default"/>
          <w:bCs/>
          <w:sz w:val="24"/>
          <w:szCs w:val="24"/>
        </w:rPr>
      </w:pPr>
      <w:r w:rsidRPr="00AA4B3A">
        <w:rPr>
          <w:rFonts w:ascii="宋体" w:eastAsia="宋体" w:hAnsi="宋体"/>
          <w:bCs/>
          <w:sz w:val="24"/>
          <w:szCs w:val="24"/>
        </w:rPr>
        <w:t>九、本项目的有关信息</w:t>
      </w:r>
    </w:p>
    <w:p w14:paraId="33524C5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18、本项目的有关信息，包括但不限于：招标公告、更正公告（若有）、招标文件、招标文件的澄清或修改（若有）、中标公告、终止公告（若有）、废标公告（若有）等都将在招标文件载明的指定媒体发布。</w:t>
      </w:r>
    </w:p>
    <w:p w14:paraId="77481260"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18.1指定媒体：详见招标文件第二章。</w:t>
      </w:r>
    </w:p>
    <w:p w14:paraId="22F5EC7B"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18.2本项目的潜在投标人或投标人应随时关注指定媒体，否则产生不利后果由其自行承担。</w:t>
      </w:r>
    </w:p>
    <w:p w14:paraId="4F7DEB0C" w14:textId="77777777" w:rsidR="008E6EF4" w:rsidRPr="00AA4B3A" w:rsidRDefault="00012EF8">
      <w:pPr>
        <w:pStyle w:val="null3"/>
        <w:jc w:val="both"/>
        <w:outlineLvl w:val="2"/>
        <w:rPr>
          <w:rFonts w:ascii="宋体" w:eastAsia="宋体" w:hAnsi="宋体" w:hint="default"/>
          <w:bCs/>
          <w:sz w:val="24"/>
          <w:szCs w:val="24"/>
        </w:rPr>
      </w:pPr>
      <w:r w:rsidRPr="00AA4B3A">
        <w:rPr>
          <w:rFonts w:ascii="宋体" w:eastAsia="宋体" w:hAnsi="宋体"/>
          <w:bCs/>
          <w:sz w:val="24"/>
          <w:szCs w:val="24"/>
        </w:rPr>
        <w:t>十、其他事项</w:t>
      </w:r>
    </w:p>
    <w:p w14:paraId="2CAF0653"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19、其他事项：</w:t>
      </w:r>
    </w:p>
    <w:p w14:paraId="51926542"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19.1本项目中如涉及商品包装和快递包装的，其包装需求标准应不低于《关于印发〈商品包装政府采购需求标准(试行)〉、〈快递包装政府采购需求标准(试行)〉的通知》（财办库〔2020〕</w:t>
      </w:r>
      <w:r w:rsidRPr="00AA4B3A">
        <w:rPr>
          <w:rFonts w:ascii="宋体" w:eastAsia="宋体" w:hAnsi="宋体"/>
          <w:bCs/>
          <w:sz w:val="24"/>
          <w:szCs w:val="24"/>
        </w:rPr>
        <w:tab/>
      </w:r>
      <w:r w:rsidRPr="00AA4B3A">
        <w:rPr>
          <w:rFonts w:ascii="宋体" w:eastAsia="宋体" w:hAnsi="宋体"/>
          <w:bCs/>
          <w:sz w:val="24"/>
          <w:szCs w:val="24"/>
        </w:rPr>
        <w:tab/>
        <w:t xml:space="preserve"> 123号）规定的包装要求，其他包装需求详见招标文件具体规定。采购人、中标人双方签订合同及验收环节，应包含上述包装要求的条款。</w:t>
      </w:r>
    </w:p>
    <w:p w14:paraId="78437D46" w14:textId="77777777" w:rsidR="008E6EF4" w:rsidRPr="00AA4B3A" w:rsidRDefault="00012EF8">
      <w:pPr>
        <w:pStyle w:val="null3"/>
        <w:ind w:firstLine="480"/>
        <w:jc w:val="both"/>
        <w:rPr>
          <w:rFonts w:ascii="宋体" w:eastAsia="宋体" w:hAnsi="宋体" w:hint="default"/>
          <w:bCs/>
          <w:sz w:val="24"/>
          <w:szCs w:val="24"/>
        </w:rPr>
      </w:pPr>
      <w:r w:rsidRPr="00AA4B3A">
        <w:rPr>
          <w:rFonts w:ascii="宋体" w:eastAsia="宋体" w:hAnsi="宋体"/>
          <w:bCs/>
          <w:sz w:val="24"/>
          <w:szCs w:val="24"/>
        </w:rPr>
        <w:t>19.2其他：详见招标文件第二章。</w:t>
      </w:r>
    </w:p>
    <w:p w14:paraId="5029E0A3" w14:textId="77777777" w:rsidR="008E6EF4" w:rsidRPr="00AA4B3A" w:rsidRDefault="008E6EF4">
      <w:pPr>
        <w:pStyle w:val="null3"/>
        <w:jc w:val="both"/>
        <w:rPr>
          <w:rFonts w:ascii="宋体" w:eastAsia="宋体" w:hAnsi="宋体" w:hint="default"/>
          <w:bCs/>
          <w:sz w:val="24"/>
          <w:szCs w:val="24"/>
        </w:rPr>
      </w:pPr>
    </w:p>
    <w:p w14:paraId="719BB0F1"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 xml:space="preserve"> </w:t>
      </w:r>
    </w:p>
    <w:p w14:paraId="60881006" w14:textId="77777777" w:rsidR="001A2F17" w:rsidRPr="00AA4B3A" w:rsidRDefault="001A2F17">
      <w:pPr>
        <w:pStyle w:val="null3"/>
        <w:jc w:val="center"/>
        <w:outlineLvl w:val="1"/>
        <w:rPr>
          <w:rFonts w:ascii="宋体" w:eastAsia="宋体" w:hAnsi="宋体" w:hint="default"/>
          <w:b/>
          <w:sz w:val="36"/>
        </w:rPr>
      </w:pPr>
    </w:p>
    <w:p w14:paraId="295EB3E9" w14:textId="77777777" w:rsidR="001A2F17" w:rsidRPr="00AA4B3A" w:rsidRDefault="001A2F17">
      <w:pPr>
        <w:pStyle w:val="null3"/>
        <w:jc w:val="center"/>
        <w:outlineLvl w:val="1"/>
        <w:rPr>
          <w:rFonts w:ascii="宋体" w:eastAsia="宋体" w:hAnsi="宋体" w:hint="default"/>
          <w:b/>
          <w:sz w:val="36"/>
        </w:rPr>
      </w:pPr>
    </w:p>
    <w:p w14:paraId="0366D8FE" w14:textId="77777777" w:rsidR="001A2F17" w:rsidRPr="00AA4B3A" w:rsidRDefault="001A2F17">
      <w:pPr>
        <w:pStyle w:val="null3"/>
        <w:jc w:val="center"/>
        <w:outlineLvl w:val="1"/>
        <w:rPr>
          <w:rFonts w:ascii="宋体" w:eastAsia="宋体" w:hAnsi="宋体" w:hint="default"/>
          <w:b/>
          <w:sz w:val="36"/>
        </w:rPr>
      </w:pPr>
    </w:p>
    <w:p w14:paraId="46BB66CF" w14:textId="77777777" w:rsidR="001A2F17" w:rsidRPr="00AA4B3A" w:rsidRDefault="001A2F17">
      <w:pPr>
        <w:pStyle w:val="null3"/>
        <w:jc w:val="center"/>
        <w:outlineLvl w:val="1"/>
        <w:rPr>
          <w:rFonts w:ascii="宋体" w:eastAsia="宋体" w:hAnsi="宋体" w:hint="default"/>
          <w:b/>
          <w:sz w:val="36"/>
        </w:rPr>
      </w:pPr>
    </w:p>
    <w:p w14:paraId="7C5275BD" w14:textId="77777777" w:rsidR="001A2F17" w:rsidRPr="00AA4B3A" w:rsidRDefault="001A2F17">
      <w:pPr>
        <w:pStyle w:val="null3"/>
        <w:jc w:val="center"/>
        <w:outlineLvl w:val="1"/>
        <w:rPr>
          <w:rFonts w:ascii="宋体" w:eastAsia="宋体" w:hAnsi="宋体" w:hint="default"/>
          <w:b/>
          <w:sz w:val="36"/>
        </w:rPr>
      </w:pPr>
    </w:p>
    <w:p w14:paraId="62F47D09" w14:textId="77777777" w:rsidR="001A2F17" w:rsidRPr="00AA4B3A" w:rsidRDefault="001A2F17">
      <w:pPr>
        <w:pStyle w:val="null3"/>
        <w:jc w:val="center"/>
        <w:outlineLvl w:val="1"/>
        <w:rPr>
          <w:rFonts w:ascii="宋体" w:eastAsia="宋体" w:hAnsi="宋体" w:hint="default"/>
          <w:b/>
          <w:sz w:val="36"/>
        </w:rPr>
      </w:pPr>
    </w:p>
    <w:p w14:paraId="00416465" w14:textId="77777777" w:rsidR="001A2F17" w:rsidRPr="00AA4B3A" w:rsidRDefault="001A2F17">
      <w:pPr>
        <w:pStyle w:val="null3"/>
        <w:jc w:val="center"/>
        <w:outlineLvl w:val="1"/>
        <w:rPr>
          <w:rFonts w:ascii="宋体" w:eastAsia="宋体" w:hAnsi="宋体" w:hint="default"/>
          <w:b/>
          <w:sz w:val="36"/>
        </w:rPr>
      </w:pPr>
    </w:p>
    <w:p w14:paraId="7CE004AF" w14:textId="67B51F13" w:rsidR="008E6EF4" w:rsidRPr="00AA4B3A" w:rsidRDefault="00012EF8">
      <w:pPr>
        <w:pStyle w:val="null3"/>
        <w:jc w:val="center"/>
        <w:outlineLvl w:val="1"/>
        <w:rPr>
          <w:rFonts w:ascii="宋体" w:eastAsia="宋体" w:hAnsi="宋体" w:hint="default"/>
          <w:b/>
          <w:sz w:val="36"/>
        </w:rPr>
      </w:pPr>
      <w:r w:rsidRPr="00AA4B3A">
        <w:rPr>
          <w:rFonts w:ascii="宋体" w:eastAsia="宋体" w:hAnsi="宋体"/>
          <w:b/>
          <w:sz w:val="36"/>
        </w:rPr>
        <w:lastRenderedPageBreak/>
        <w:t>第四章 资格审查与评标</w:t>
      </w:r>
    </w:p>
    <w:p w14:paraId="2A761870" w14:textId="77777777" w:rsidR="001A2F17" w:rsidRPr="00AA4B3A" w:rsidRDefault="001A2F17">
      <w:pPr>
        <w:pStyle w:val="null3"/>
        <w:jc w:val="center"/>
        <w:outlineLvl w:val="1"/>
        <w:rPr>
          <w:rFonts w:ascii="宋体" w:eastAsia="宋体" w:hAnsi="宋体" w:hint="default"/>
        </w:rPr>
      </w:pPr>
    </w:p>
    <w:p w14:paraId="3920A696" w14:textId="77777777" w:rsidR="008E6EF4" w:rsidRPr="00AA4B3A" w:rsidRDefault="00012EF8">
      <w:pPr>
        <w:pStyle w:val="null3"/>
        <w:jc w:val="both"/>
        <w:outlineLvl w:val="2"/>
        <w:rPr>
          <w:rFonts w:ascii="宋体" w:eastAsia="宋体" w:hAnsi="宋体" w:hint="default"/>
          <w:sz w:val="24"/>
          <w:szCs w:val="24"/>
        </w:rPr>
      </w:pPr>
      <w:r w:rsidRPr="00AA4B3A">
        <w:rPr>
          <w:rFonts w:ascii="宋体" w:eastAsia="宋体" w:hAnsi="宋体"/>
          <w:b/>
          <w:sz w:val="28"/>
        </w:rPr>
        <w:t>一、资格审查</w:t>
      </w:r>
    </w:p>
    <w:p w14:paraId="34A38975"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1、开标结束后，由福建医科大学教育科技发展有限公司负责资格审查小组的组建及资格审查工作的组织。</w:t>
      </w:r>
    </w:p>
    <w:p w14:paraId="00DD137E"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1.1资格审查小组</w:t>
      </w:r>
    </w:p>
    <w:p w14:paraId="3C416EEA" w14:textId="77777777" w:rsidR="008E6EF4" w:rsidRPr="00AA4B3A" w:rsidRDefault="008E6EF4">
      <w:pPr>
        <w:pStyle w:val="null3"/>
        <w:ind w:firstLine="480"/>
        <w:jc w:val="both"/>
        <w:rPr>
          <w:rFonts w:ascii="宋体" w:eastAsia="宋体" w:hAnsi="宋体" w:hint="default"/>
          <w:sz w:val="24"/>
          <w:szCs w:val="24"/>
        </w:rPr>
      </w:pPr>
    </w:p>
    <w:p w14:paraId="3548CBF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资格审查小组由3人组成，并负责具体审查事务，其中由采购人派出的采购人代表至少1人，由福建医科大学教育科技发展有限公司派出的工作人员至少1人，其余1人可为采购人代表或福建医科大学教育科技发展有限公司的工作人员。</w:t>
      </w:r>
    </w:p>
    <w:p w14:paraId="44C4C60D"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1.2资格审查的依据是招标文件和电子投标文件。</w:t>
      </w:r>
    </w:p>
    <w:p w14:paraId="4BEEB0F8"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1.3资格审查的范围及内容：电子投标文件（资格及资信证明部分），具体如下：</w:t>
      </w:r>
    </w:p>
    <w:p w14:paraId="1F08088A"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（1）“投标函”；</w:t>
      </w:r>
    </w:p>
    <w:p w14:paraId="123C65EF"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（2）“投标人的资格及资信证明文件”</w:t>
      </w:r>
    </w:p>
    <w:p w14:paraId="321F4676"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①一般资格证明文件：</w:t>
      </w:r>
    </w:p>
    <w:p w14:paraId="30282CB0" w14:textId="77777777" w:rsidR="008E6EF4" w:rsidRPr="00AA4B3A" w:rsidRDefault="008E6EF4">
      <w:pPr>
        <w:pStyle w:val="null3"/>
        <w:jc w:val="both"/>
        <w:rPr>
          <w:rFonts w:ascii="宋体" w:eastAsia="宋体" w:hAnsi="宋体" w:hint="default"/>
          <w:sz w:val="24"/>
          <w:szCs w:val="24"/>
        </w:rPr>
      </w:pPr>
    </w:p>
    <w:p w14:paraId="104734C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254"/>
        <w:gridCol w:w="5221"/>
      </w:tblGrid>
      <w:tr w:rsidR="008E6EF4" w:rsidRPr="00AA4B3A" w14:paraId="7F4F575D" w14:textId="77777777" w:rsidTr="001A2F17">
        <w:tc>
          <w:tcPr>
            <w:tcW w:w="831" w:type="dxa"/>
          </w:tcPr>
          <w:p w14:paraId="16C186A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序号</w:t>
            </w:r>
          </w:p>
        </w:tc>
        <w:tc>
          <w:tcPr>
            <w:tcW w:w="2254" w:type="dxa"/>
          </w:tcPr>
          <w:p w14:paraId="1957508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资格审查要求概况</w:t>
            </w:r>
          </w:p>
        </w:tc>
        <w:tc>
          <w:tcPr>
            <w:tcW w:w="5221" w:type="dxa"/>
          </w:tcPr>
          <w:p w14:paraId="45B9ADD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评审点具体描述</w:t>
            </w:r>
          </w:p>
        </w:tc>
      </w:tr>
      <w:tr w:rsidR="008E6EF4" w:rsidRPr="00AA4B3A" w14:paraId="3CF13D19" w14:textId="77777777" w:rsidTr="001A2F17">
        <w:tc>
          <w:tcPr>
            <w:tcW w:w="831" w:type="dxa"/>
          </w:tcPr>
          <w:p w14:paraId="21D77C7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w:t>
            </w:r>
          </w:p>
        </w:tc>
        <w:tc>
          <w:tcPr>
            <w:tcW w:w="2254" w:type="dxa"/>
          </w:tcPr>
          <w:p w14:paraId="62CE36B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单位授权书</w:t>
            </w:r>
          </w:p>
        </w:tc>
        <w:tc>
          <w:tcPr>
            <w:tcW w:w="5221" w:type="dxa"/>
          </w:tcPr>
          <w:p w14:paraId="1C17179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8E6EF4" w:rsidRPr="00AA4B3A" w14:paraId="41365C3B" w14:textId="77777777" w:rsidTr="001A2F17">
        <w:tc>
          <w:tcPr>
            <w:tcW w:w="831" w:type="dxa"/>
          </w:tcPr>
          <w:p w14:paraId="0DC1ACD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2</w:t>
            </w:r>
          </w:p>
        </w:tc>
        <w:tc>
          <w:tcPr>
            <w:tcW w:w="2254" w:type="dxa"/>
          </w:tcPr>
          <w:p w14:paraId="5A1190B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营业执照等证明文件</w:t>
            </w:r>
          </w:p>
        </w:tc>
        <w:tc>
          <w:tcPr>
            <w:tcW w:w="5221" w:type="dxa"/>
          </w:tcPr>
          <w:p w14:paraId="6EEACFE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8E6EF4" w:rsidRPr="00AA4B3A" w14:paraId="26C46A94" w14:textId="77777777" w:rsidTr="001A2F17">
        <w:tc>
          <w:tcPr>
            <w:tcW w:w="831" w:type="dxa"/>
          </w:tcPr>
          <w:p w14:paraId="5D7D2DC1"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3</w:t>
            </w:r>
          </w:p>
        </w:tc>
        <w:tc>
          <w:tcPr>
            <w:tcW w:w="2254" w:type="dxa"/>
          </w:tcPr>
          <w:p w14:paraId="26513BA7"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提供财务状况报告(财务报告、或资信证明）</w:t>
            </w:r>
          </w:p>
        </w:tc>
        <w:tc>
          <w:tcPr>
            <w:tcW w:w="5221" w:type="dxa"/>
          </w:tcPr>
          <w:p w14:paraId="156A36C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w:t>
            </w:r>
            <w:r w:rsidRPr="00AA4B3A">
              <w:rPr>
                <w:rFonts w:ascii="宋体" w:eastAsia="宋体" w:hAnsi="宋体"/>
                <w:sz w:val="24"/>
                <w:szCs w:val="24"/>
              </w:rPr>
              <w:lastRenderedPageBreak/>
              <w:t>上的投标人、成立年限满半年但不足1年的投标人、成立年限不足半年的投标人），应选择提供资信证明复印件。</w:t>
            </w:r>
          </w:p>
        </w:tc>
      </w:tr>
      <w:tr w:rsidR="008E6EF4" w:rsidRPr="00AA4B3A" w14:paraId="7BB4C93A" w14:textId="77777777" w:rsidTr="001A2F17">
        <w:tc>
          <w:tcPr>
            <w:tcW w:w="831" w:type="dxa"/>
          </w:tcPr>
          <w:p w14:paraId="5839740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lastRenderedPageBreak/>
              <w:t>4</w:t>
            </w:r>
          </w:p>
        </w:tc>
        <w:tc>
          <w:tcPr>
            <w:tcW w:w="2254" w:type="dxa"/>
          </w:tcPr>
          <w:p w14:paraId="2F24F63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依法缴纳税收证明材料</w:t>
            </w:r>
          </w:p>
        </w:tc>
        <w:tc>
          <w:tcPr>
            <w:tcW w:w="5221" w:type="dxa"/>
          </w:tcPr>
          <w:p w14:paraId="3806E61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8E6EF4" w:rsidRPr="00AA4B3A" w14:paraId="75432C28" w14:textId="77777777" w:rsidTr="001A2F17">
        <w:tc>
          <w:tcPr>
            <w:tcW w:w="831" w:type="dxa"/>
          </w:tcPr>
          <w:p w14:paraId="6198B8F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5</w:t>
            </w:r>
          </w:p>
        </w:tc>
        <w:tc>
          <w:tcPr>
            <w:tcW w:w="2254" w:type="dxa"/>
          </w:tcPr>
          <w:p w14:paraId="3AFCE88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依法缴纳社会保障资金证明材料</w:t>
            </w:r>
          </w:p>
        </w:tc>
        <w:tc>
          <w:tcPr>
            <w:tcW w:w="5221" w:type="dxa"/>
          </w:tcPr>
          <w:p w14:paraId="13711BC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8E6EF4" w:rsidRPr="00AA4B3A" w14:paraId="5DFFCC88" w14:textId="77777777" w:rsidTr="001A2F17">
        <w:tc>
          <w:tcPr>
            <w:tcW w:w="831" w:type="dxa"/>
          </w:tcPr>
          <w:p w14:paraId="2D01E15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6</w:t>
            </w:r>
          </w:p>
        </w:tc>
        <w:tc>
          <w:tcPr>
            <w:tcW w:w="2254" w:type="dxa"/>
          </w:tcPr>
          <w:p w14:paraId="3C2E5BD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具备履行合同所必需设备和专业技术能力的声明函(若有)</w:t>
            </w:r>
          </w:p>
        </w:tc>
        <w:tc>
          <w:tcPr>
            <w:tcW w:w="5221" w:type="dxa"/>
          </w:tcPr>
          <w:p w14:paraId="5984FD8C"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8E6EF4" w:rsidRPr="00AA4B3A" w14:paraId="3BB7C5E5" w14:textId="77777777" w:rsidTr="001A2F17">
        <w:tc>
          <w:tcPr>
            <w:tcW w:w="831" w:type="dxa"/>
          </w:tcPr>
          <w:p w14:paraId="3956741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7</w:t>
            </w:r>
          </w:p>
        </w:tc>
        <w:tc>
          <w:tcPr>
            <w:tcW w:w="2254" w:type="dxa"/>
          </w:tcPr>
          <w:p w14:paraId="44B08BC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参加采购活动前三年内在经营活动中没有重大违法记录的声明</w:t>
            </w:r>
          </w:p>
        </w:tc>
        <w:tc>
          <w:tcPr>
            <w:tcW w:w="5221" w:type="dxa"/>
          </w:tcPr>
          <w:p w14:paraId="43EED03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8E6EF4" w:rsidRPr="00AA4B3A" w14:paraId="4C04D5F8" w14:textId="77777777" w:rsidTr="001A2F17">
        <w:tc>
          <w:tcPr>
            <w:tcW w:w="831" w:type="dxa"/>
          </w:tcPr>
          <w:p w14:paraId="142FC733"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8</w:t>
            </w:r>
          </w:p>
        </w:tc>
        <w:tc>
          <w:tcPr>
            <w:tcW w:w="2254" w:type="dxa"/>
          </w:tcPr>
          <w:p w14:paraId="07F99D5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信用记录查询结果</w:t>
            </w:r>
          </w:p>
        </w:tc>
        <w:tc>
          <w:tcPr>
            <w:tcW w:w="5221" w:type="dxa"/>
          </w:tcPr>
          <w:p w14:paraId="0E14B8D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w:t>
            </w:r>
            <w:r w:rsidRPr="00AA4B3A">
              <w:rPr>
                <w:rFonts w:ascii="宋体" w:eastAsia="宋体" w:hAnsi="宋体"/>
                <w:sz w:val="24"/>
                <w:szCs w:val="24"/>
              </w:rPr>
              <w:lastRenderedPageBreak/>
              <w:t>及其他重大违法记录且相关信用惩戒期限未满的，其资格审查不合格。</w:t>
            </w:r>
          </w:p>
        </w:tc>
      </w:tr>
      <w:tr w:rsidR="008E6EF4" w:rsidRPr="00AA4B3A" w14:paraId="3903977A" w14:textId="77777777" w:rsidTr="001A2F17">
        <w:tc>
          <w:tcPr>
            <w:tcW w:w="831" w:type="dxa"/>
          </w:tcPr>
          <w:p w14:paraId="7091633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lastRenderedPageBreak/>
              <w:t>9</w:t>
            </w:r>
          </w:p>
        </w:tc>
        <w:tc>
          <w:tcPr>
            <w:tcW w:w="2254" w:type="dxa"/>
          </w:tcPr>
          <w:p w14:paraId="1497D97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中小企业声明函（以资格条件落实中小企业扶持政策时适用 ）</w:t>
            </w:r>
          </w:p>
        </w:tc>
        <w:tc>
          <w:tcPr>
            <w:tcW w:w="5221" w:type="dxa"/>
          </w:tcPr>
          <w:p w14:paraId="207EBC1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8E6EF4" w:rsidRPr="00AA4B3A" w14:paraId="3C80EFB0" w14:textId="77777777" w:rsidTr="001A2F17">
        <w:tc>
          <w:tcPr>
            <w:tcW w:w="831" w:type="dxa"/>
          </w:tcPr>
          <w:p w14:paraId="59D6EF3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10</w:t>
            </w:r>
          </w:p>
        </w:tc>
        <w:tc>
          <w:tcPr>
            <w:tcW w:w="2254" w:type="dxa"/>
          </w:tcPr>
          <w:p w14:paraId="25A4379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联合体协议（若有）</w:t>
            </w:r>
          </w:p>
        </w:tc>
        <w:tc>
          <w:tcPr>
            <w:tcW w:w="5221" w:type="dxa"/>
          </w:tcPr>
          <w:p w14:paraId="27F6A767"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3978018A" w14:textId="77777777" w:rsidR="008E6EF4" w:rsidRPr="00AA4B3A" w:rsidRDefault="008E6EF4">
      <w:pPr>
        <w:pStyle w:val="null3"/>
        <w:jc w:val="both"/>
        <w:rPr>
          <w:rFonts w:ascii="宋体" w:eastAsia="宋体" w:hAnsi="宋体" w:hint="default"/>
          <w:sz w:val="24"/>
          <w:szCs w:val="24"/>
        </w:rPr>
      </w:pPr>
    </w:p>
    <w:p w14:paraId="4BDFD35D"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采购包2：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254"/>
        <w:gridCol w:w="5221"/>
      </w:tblGrid>
      <w:tr w:rsidR="008E6EF4" w:rsidRPr="00AA4B3A" w14:paraId="0538B946" w14:textId="77777777" w:rsidTr="001A2F17">
        <w:tc>
          <w:tcPr>
            <w:tcW w:w="831" w:type="dxa"/>
          </w:tcPr>
          <w:p w14:paraId="64BC748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序号</w:t>
            </w:r>
          </w:p>
        </w:tc>
        <w:tc>
          <w:tcPr>
            <w:tcW w:w="2254" w:type="dxa"/>
          </w:tcPr>
          <w:p w14:paraId="2CCEF513"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资格审查要求概况</w:t>
            </w:r>
          </w:p>
        </w:tc>
        <w:tc>
          <w:tcPr>
            <w:tcW w:w="5221" w:type="dxa"/>
          </w:tcPr>
          <w:p w14:paraId="1A9C9CD1"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评审点具体描述</w:t>
            </w:r>
          </w:p>
        </w:tc>
      </w:tr>
      <w:tr w:rsidR="008E6EF4" w:rsidRPr="00AA4B3A" w14:paraId="735BAA45" w14:textId="77777777" w:rsidTr="001A2F17">
        <w:tc>
          <w:tcPr>
            <w:tcW w:w="831" w:type="dxa"/>
          </w:tcPr>
          <w:p w14:paraId="6C28608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w:t>
            </w:r>
          </w:p>
        </w:tc>
        <w:tc>
          <w:tcPr>
            <w:tcW w:w="2254" w:type="dxa"/>
          </w:tcPr>
          <w:p w14:paraId="640B5043"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单位授权书</w:t>
            </w:r>
          </w:p>
        </w:tc>
        <w:tc>
          <w:tcPr>
            <w:tcW w:w="5221" w:type="dxa"/>
          </w:tcPr>
          <w:p w14:paraId="2113100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8E6EF4" w:rsidRPr="00AA4B3A" w14:paraId="2F5D6EAE" w14:textId="77777777" w:rsidTr="001A2F17">
        <w:tc>
          <w:tcPr>
            <w:tcW w:w="831" w:type="dxa"/>
          </w:tcPr>
          <w:p w14:paraId="1EA01A5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2</w:t>
            </w:r>
          </w:p>
        </w:tc>
        <w:tc>
          <w:tcPr>
            <w:tcW w:w="2254" w:type="dxa"/>
          </w:tcPr>
          <w:p w14:paraId="7F1E7C0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营业执照等证明文件</w:t>
            </w:r>
          </w:p>
        </w:tc>
        <w:tc>
          <w:tcPr>
            <w:tcW w:w="5221" w:type="dxa"/>
          </w:tcPr>
          <w:p w14:paraId="4F87FF6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8E6EF4" w:rsidRPr="00AA4B3A" w14:paraId="0A4EC026" w14:textId="77777777" w:rsidTr="001A2F17">
        <w:tc>
          <w:tcPr>
            <w:tcW w:w="831" w:type="dxa"/>
          </w:tcPr>
          <w:p w14:paraId="2E6BCA6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3</w:t>
            </w:r>
          </w:p>
        </w:tc>
        <w:tc>
          <w:tcPr>
            <w:tcW w:w="2254" w:type="dxa"/>
          </w:tcPr>
          <w:p w14:paraId="784085F1"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提供财务状况报告(财务报告、或资信</w:t>
            </w:r>
            <w:r w:rsidRPr="00AA4B3A">
              <w:rPr>
                <w:rFonts w:ascii="宋体" w:eastAsia="宋体" w:hAnsi="宋体"/>
                <w:sz w:val="24"/>
                <w:szCs w:val="24"/>
              </w:rPr>
              <w:lastRenderedPageBreak/>
              <w:t>证明）</w:t>
            </w:r>
          </w:p>
        </w:tc>
        <w:tc>
          <w:tcPr>
            <w:tcW w:w="5221" w:type="dxa"/>
          </w:tcPr>
          <w:p w14:paraId="5E5F550D"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lastRenderedPageBreak/>
              <w:t>①投标人提供的财务报告复印件（成立年限按照投标截止时间推算）应符合下列规定： a.成立</w:t>
            </w:r>
            <w:r w:rsidRPr="00AA4B3A">
              <w:rPr>
                <w:rFonts w:ascii="宋体" w:eastAsia="宋体" w:hAnsi="宋体"/>
                <w:sz w:val="24"/>
                <w:szCs w:val="24"/>
              </w:rPr>
              <w:lastRenderedPageBreak/>
              <w:t>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8E6EF4" w:rsidRPr="00AA4B3A" w14:paraId="183594C6" w14:textId="77777777" w:rsidTr="001A2F17">
        <w:tc>
          <w:tcPr>
            <w:tcW w:w="831" w:type="dxa"/>
          </w:tcPr>
          <w:p w14:paraId="0A2E1EE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lastRenderedPageBreak/>
              <w:t>4</w:t>
            </w:r>
          </w:p>
        </w:tc>
        <w:tc>
          <w:tcPr>
            <w:tcW w:w="2254" w:type="dxa"/>
          </w:tcPr>
          <w:p w14:paraId="2664B7D3"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依法缴纳税收证明材料</w:t>
            </w:r>
          </w:p>
        </w:tc>
        <w:tc>
          <w:tcPr>
            <w:tcW w:w="5221" w:type="dxa"/>
          </w:tcPr>
          <w:p w14:paraId="00ECD1B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8E6EF4" w:rsidRPr="00AA4B3A" w14:paraId="4C3FF800" w14:textId="77777777" w:rsidTr="001A2F17">
        <w:tc>
          <w:tcPr>
            <w:tcW w:w="831" w:type="dxa"/>
          </w:tcPr>
          <w:p w14:paraId="5A99341D"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5</w:t>
            </w:r>
          </w:p>
        </w:tc>
        <w:tc>
          <w:tcPr>
            <w:tcW w:w="2254" w:type="dxa"/>
          </w:tcPr>
          <w:p w14:paraId="42712D1D"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依法缴纳社会保障资金证明材料</w:t>
            </w:r>
          </w:p>
        </w:tc>
        <w:tc>
          <w:tcPr>
            <w:tcW w:w="5221" w:type="dxa"/>
          </w:tcPr>
          <w:p w14:paraId="0ADC9B5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8E6EF4" w:rsidRPr="00AA4B3A" w14:paraId="3A3927F4" w14:textId="77777777" w:rsidTr="001A2F17">
        <w:tc>
          <w:tcPr>
            <w:tcW w:w="831" w:type="dxa"/>
          </w:tcPr>
          <w:p w14:paraId="4D19F5F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6</w:t>
            </w:r>
          </w:p>
        </w:tc>
        <w:tc>
          <w:tcPr>
            <w:tcW w:w="2254" w:type="dxa"/>
          </w:tcPr>
          <w:p w14:paraId="77FDAFA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具备履行合同所必需设备和专业技术能力的声明函(若有)</w:t>
            </w:r>
          </w:p>
        </w:tc>
        <w:tc>
          <w:tcPr>
            <w:tcW w:w="5221" w:type="dxa"/>
          </w:tcPr>
          <w:p w14:paraId="5A48E9A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8E6EF4" w:rsidRPr="00AA4B3A" w14:paraId="299083D1" w14:textId="77777777" w:rsidTr="001A2F17">
        <w:tc>
          <w:tcPr>
            <w:tcW w:w="831" w:type="dxa"/>
          </w:tcPr>
          <w:p w14:paraId="3DBE858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7</w:t>
            </w:r>
          </w:p>
        </w:tc>
        <w:tc>
          <w:tcPr>
            <w:tcW w:w="2254" w:type="dxa"/>
          </w:tcPr>
          <w:p w14:paraId="51151CE7"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参加采购活动前三年内在经营活动中没有重大违法记录的声明</w:t>
            </w:r>
          </w:p>
        </w:tc>
        <w:tc>
          <w:tcPr>
            <w:tcW w:w="5221" w:type="dxa"/>
          </w:tcPr>
          <w:p w14:paraId="32029EBD"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8E6EF4" w:rsidRPr="00AA4B3A" w14:paraId="372884E0" w14:textId="77777777" w:rsidTr="001A2F17">
        <w:tc>
          <w:tcPr>
            <w:tcW w:w="831" w:type="dxa"/>
          </w:tcPr>
          <w:p w14:paraId="281DA38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8</w:t>
            </w:r>
          </w:p>
        </w:tc>
        <w:tc>
          <w:tcPr>
            <w:tcW w:w="2254" w:type="dxa"/>
          </w:tcPr>
          <w:p w14:paraId="141700C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信用记录查询结果</w:t>
            </w:r>
          </w:p>
        </w:tc>
        <w:tc>
          <w:tcPr>
            <w:tcW w:w="5221" w:type="dxa"/>
          </w:tcPr>
          <w:p w14:paraId="5186B05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①信用记录查询的截止时点：信用记录查询的截止时点为本项目投标截止当日。 ②信用记录查询渠道：信用中国（www.creditchina.gov.cn）、</w:t>
            </w:r>
            <w:r w:rsidRPr="00AA4B3A">
              <w:rPr>
                <w:rFonts w:ascii="宋体" w:eastAsia="宋体" w:hAnsi="宋体"/>
                <w:sz w:val="24"/>
                <w:szCs w:val="24"/>
              </w:rPr>
              <w:lastRenderedPageBreak/>
              <w:t>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8E6EF4" w:rsidRPr="00AA4B3A" w14:paraId="54F2F68D" w14:textId="77777777" w:rsidTr="001A2F17">
        <w:tc>
          <w:tcPr>
            <w:tcW w:w="831" w:type="dxa"/>
          </w:tcPr>
          <w:p w14:paraId="287E5BD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lastRenderedPageBreak/>
              <w:t>9</w:t>
            </w:r>
          </w:p>
        </w:tc>
        <w:tc>
          <w:tcPr>
            <w:tcW w:w="2254" w:type="dxa"/>
          </w:tcPr>
          <w:p w14:paraId="1296387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中小企业声明函（以资格条件落实中小企业扶持政策时适用 ）</w:t>
            </w:r>
          </w:p>
        </w:tc>
        <w:tc>
          <w:tcPr>
            <w:tcW w:w="5221" w:type="dxa"/>
          </w:tcPr>
          <w:p w14:paraId="28014CF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8E6EF4" w:rsidRPr="00AA4B3A" w14:paraId="646E9060" w14:textId="77777777" w:rsidTr="001A2F17">
        <w:tc>
          <w:tcPr>
            <w:tcW w:w="831" w:type="dxa"/>
          </w:tcPr>
          <w:p w14:paraId="07E9500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10</w:t>
            </w:r>
          </w:p>
        </w:tc>
        <w:tc>
          <w:tcPr>
            <w:tcW w:w="2254" w:type="dxa"/>
          </w:tcPr>
          <w:p w14:paraId="1CAEBC23"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联合体协议（若有）</w:t>
            </w:r>
          </w:p>
        </w:tc>
        <w:tc>
          <w:tcPr>
            <w:tcW w:w="5221" w:type="dxa"/>
          </w:tcPr>
          <w:p w14:paraId="76743DA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00A5A931"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※备注说明</w:t>
      </w:r>
    </w:p>
    <w:p w14:paraId="6E586902"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①投标人应根据自身实际情况提供上述资格要求的证明材料，格式可参考招标文件第七章提供。</w:t>
      </w:r>
    </w:p>
    <w:p w14:paraId="50C15203"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②投标人提供的相应证明材料复印件均应符合：内容完整、清晰、整洁，并由投标人加盖其单位公章。</w:t>
      </w:r>
    </w:p>
    <w:p w14:paraId="23740BD7"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②.其他资格证明文件：</w:t>
      </w:r>
    </w:p>
    <w:p w14:paraId="5F67403D" w14:textId="77777777" w:rsidR="008E6EF4" w:rsidRPr="00AA4B3A" w:rsidRDefault="008E6EF4">
      <w:pPr>
        <w:pStyle w:val="null3"/>
        <w:rPr>
          <w:rFonts w:ascii="宋体" w:eastAsia="宋体" w:hAnsi="宋体" w:hint="default"/>
          <w:sz w:val="24"/>
          <w:szCs w:val="24"/>
        </w:rPr>
      </w:pPr>
    </w:p>
    <w:p w14:paraId="17184665"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35"/>
        <w:gridCol w:w="6071"/>
      </w:tblGrid>
      <w:tr w:rsidR="008E6EF4" w:rsidRPr="00AA4B3A" w14:paraId="4579884F" w14:textId="77777777" w:rsidTr="001A2F17">
        <w:tc>
          <w:tcPr>
            <w:tcW w:w="2235" w:type="dxa"/>
          </w:tcPr>
          <w:p w14:paraId="19514931"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资格审查要求概况</w:t>
            </w:r>
          </w:p>
        </w:tc>
        <w:tc>
          <w:tcPr>
            <w:tcW w:w="6071" w:type="dxa"/>
          </w:tcPr>
          <w:p w14:paraId="5E718EA0"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评审点具体描述</w:t>
            </w:r>
          </w:p>
        </w:tc>
      </w:tr>
      <w:tr w:rsidR="008E6EF4" w:rsidRPr="00AA4B3A" w14:paraId="2EA5278C" w14:textId="77777777" w:rsidTr="001A2F17">
        <w:tc>
          <w:tcPr>
            <w:tcW w:w="2235" w:type="dxa"/>
          </w:tcPr>
          <w:p w14:paraId="626F2606"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资格标准</w:t>
            </w:r>
          </w:p>
        </w:tc>
        <w:tc>
          <w:tcPr>
            <w:tcW w:w="6071" w:type="dxa"/>
          </w:tcPr>
          <w:p w14:paraId="5D12A086"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w:t>
            </w:r>
            <w:r w:rsidRPr="00AA4B3A">
              <w:rPr>
                <w:rFonts w:ascii="宋体" w:eastAsia="宋体" w:hAnsi="宋体"/>
                <w:sz w:val="24"/>
                <w:szCs w:val="24"/>
              </w:rPr>
              <w:lastRenderedPageBreak/>
              <w:t>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r w:rsidR="008E6EF4" w:rsidRPr="00AA4B3A" w14:paraId="33EE0FEC" w14:textId="77777777" w:rsidTr="001A2F17">
        <w:tc>
          <w:tcPr>
            <w:tcW w:w="2235" w:type="dxa"/>
          </w:tcPr>
          <w:p w14:paraId="10EAEACC"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lastRenderedPageBreak/>
              <w:t>财务状况报告补充说明</w:t>
            </w:r>
          </w:p>
        </w:tc>
        <w:tc>
          <w:tcPr>
            <w:tcW w:w="6071" w:type="dxa"/>
          </w:tcPr>
          <w:p w14:paraId="1F3E4BC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投标人尚未进行2022年度财务审计的可提供2021度财务审计报告复印件；或提供资信证明复印件。</w:t>
            </w:r>
          </w:p>
        </w:tc>
      </w:tr>
    </w:tbl>
    <w:p w14:paraId="4EE5A986" w14:textId="77777777" w:rsidR="008E6EF4" w:rsidRPr="00AA4B3A" w:rsidRDefault="008E6EF4">
      <w:pPr>
        <w:pStyle w:val="null3"/>
        <w:rPr>
          <w:rFonts w:ascii="宋体" w:eastAsia="宋体" w:hAnsi="宋体" w:hint="default"/>
          <w:sz w:val="24"/>
          <w:szCs w:val="24"/>
        </w:rPr>
      </w:pPr>
    </w:p>
    <w:p w14:paraId="5BA55CE2"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35"/>
        <w:gridCol w:w="6071"/>
      </w:tblGrid>
      <w:tr w:rsidR="008E6EF4" w:rsidRPr="00AA4B3A" w14:paraId="7889EEB1" w14:textId="77777777" w:rsidTr="001A2F17">
        <w:tc>
          <w:tcPr>
            <w:tcW w:w="2235" w:type="dxa"/>
          </w:tcPr>
          <w:p w14:paraId="71E936D2"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资格审查要求概况</w:t>
            </w:r>
          </w:p>
        </w:tc>
        <w:tc>
          <w:tcPr>
            <w:tcW w:w="6071" w:type="dxa"/>
          </w:tcPr>
          <w:p w14:paraId="1AE905A3"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评审点具体描述</w:t>
            </w:r>
          </w:p>
        </w:tc>
      </w:tr>
      <w:tr w:rsidR="008E6EF4" w:rsidRPr="00AA4B3A" w14:paraId="72AD73AF" w14:textId="77777777" w:rsidTr="001A2F17">
        <w:tc>
          <w:tcPr>
            <w:tcW w:w="2235" w:type="dxa"/>
          </w:tcPr>
          <w:p w14:paraId="5E96EA25"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资格标准</w:t>
            </w:r>
          </w:p>
        </w:tc>
        <w:tc>
          <w:tcPr>
            <w:tcW w:w="6071" w:type="dxa"/>
          </w:tcPr>
          <w:p w14:paraId="5EA1725E"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r w:rsidR="008E6EF4" w:rsidRPr="00AA4B3A" w14:paraId="74A6FAF6" w14:textId="77777777" w:rsidTr="001A2F17">
        <w:tc>
          <w:tcPr>
            <w:tcW w:w="2235" w:type="dxa"/>
          </w:tcPr>
          <w:p w14:paraId="033C043A"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财务状况报告补充说明</w:t>
            </w:r>
          </w:p>
        </w:tc>
        <w:tc>
          <w:tcPr>
            <w:tcW w:w="6071" w:type="dxa"/>
          </w:tcPr>
          <w:p w14:paraId="307ADE18"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投标人尚未进行2022年度财务审计的可提供2021度财务审计报告复印件；或提供资信证明复印件。</w:t>
            </w:r>
          </w:p>
        </w:tc>
      </w:tr>
    </w:tbl>
    <w:p w14:paraId="44F6A1B5"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（3）投标保证金。</w:t>
      </w:r>
    </w:p>
    <w:p w14:paraId="44A67DC9"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1.4有下列情形之一的，资格审查不合格：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8E6EF4" w:rsidRPr="00AA4B3A" w14:paraId="6FE597B8" w14:textId="77777777">
        <w:tc>
          <w:tcPr>
            <w:tcW w:w="8306" w:type="dxa"/>
          </w:tcPr>
          <w:p w14:paraId="42346A7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明细</w:t>
            </w:r>
          </w:p>
        </w:tc>
      </w:tr>
      <w:tr w:rsidR="008E6EF4" w:rsidRPr="00AA4B3A" w14:paraId="01430C38" w14:textId="77777777">
        <w:tc>
          <w:tcPr>
            <w:tcW w:w="8306" w:type="dxa"/>
          </w:tcPr>
          <w:p w14:paraId="55FA600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未按照招标文件规定提交投标函</w:t>
            </w:r>
          </w:p>
        </w:tc>
      </w:tr>
      <w:tr w:rsidR="008E6EF4" w:rsidRPr="00AA4B3A" w14:paraId="05302BEC" w14:textId="77777777">
        <w:tc>
          <w:tcPr>
            <w:tcW w:w="8306" w:type="dxa"/>
          </w:tcPr>
          <w:p w14:paraId="043876B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未按照招标文件规定提交投标人的资格及资信文件</w:t>
            </w:r>
          </w:p>
        </w:tc>
      </w:tr>
      <w:tr w:rsidR="008E6EF4" w:rsidRPr="00AA4B3A" w14:paraId="5632D4C4" w14:textId="77777777">
        <w:tc>
          <w:tcPr>
            <w:tcW w:w="8306" w:type="dxa"/>
          </w:tcPr>
          <w:p w14:paraId="2411B3F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未按照招标文件规定提交投标保证金</w:t>
            </w:r>
          </w:p>
        </w:tc>
      </w:tr>
    </w:tbl>
    <w:p w14:paraId="77194222" w14:textId="77777777" w:rsidR="008E6EF4" w:rsidRPr="00AA4B3A" w:rsidRDefault="008E6EF4">
      <w:pPr>
        <w:pStyle w:val="null3"/>
        <w:ind w:firstLine="480"/>
        <w:rPr>
          <w:rFonts w:ascii="宋体" w:eastAsia="宋体" w:hAnsi="宋体" w:hint="default"/>
          <w:sz w:val="24"/>
          <w:szCs w:val="24"/>
        </w:rPr>
      </w:pPr>
    </w:p>
    <w:p w14:paraId="1F0B17E0" w14:textId="77777777" w:rsidR="008E6EF4" w:rsidRPr="00AA4B3A" w:rsidRDefault="008E6EF4">
      <w:pPr>
        <w:pStyle w:val="null3"/>
        <w:rPr>
          <w:rFonts w:ascii="宋体" w:eastAsia="宋体" w:hAnsi="宋体" w:hint="default"/>
          <w:sz w:val="24"/>
          <w:szCs w:val="24"/>
        </w:rPr>
      </w:pPr>
    </w:p>
    <w:p w14:paraId="079FBA3B" w14:textId="77777777" w:rsidR="008E6EF4" w:rsidRPr="00AA4B3A" w:rsidRDefault="008E6EF4">
      <w:pPr>
        <w:pStyle w:val="null3"/>
        <w:rPr>
          <w:rFonts w:ascii="宋体" w:eastAsia="宋体" w:hAnsi="宋体" w:hint="default"/>
          <w:sz w:val="24"/>
          <w:szCs w:val="24"/>
        </w:rPr>
      </w:pPr>
    </w:p>
    <w:p w14:paraId="15B8125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采购包1：</w:t>
      </w:r>
    </w:p>
    <w:p w14:paraId="51A49A8D"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资格审查不合格项：无</w:t>
      </w:r>
    </w:p>
    <w:p w14:paraId="32C9F23C" w14:textId="77777777" w:rsidR="008E6EF4" w:rsidRPr="00AA4B3A" w:rsidRDefault="008E6EF4">
      <w:pPr>
        <w:pStyle w:val="null3"/>
        <w:rPr>
          <w:rFonts w:ascii="宋体" w:eastAsia="宋体" w:hAnsi="宋体" w:hint="default"/>
          <w:sz w:val="24"/>
          <w:szCs w:val="24"/>
        </w:rPr>
      </w:pPr>
    </w:p>
    <w:p w14:paraId="085EA791"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采购包2：</w:t>
      </w:r>
    </w:p>
    <w:p w14:paraId="324F08E5"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资格审查不合格项：无</w:t>
      </w:r>
    </w:p>
    <w:p w14:paraId="1D14FAE8"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48EA5539"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lastRenderedPageBreak/>
        <w:t>2、资格审查情况不得私自外泄，有关信息由福建医科大学教育科技发展有限公司统一对外发布。</w:t>
      </w:r>
    </w:p>
    <w:p w14:paraId="60D4355C"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3、资格审查合格的投标人不足三家的，不进行评标。同时，本次采购活动结束，福建医科大学教育科技发展有限公司将依法组织后续采购活动（包括但不限于：重新招标、采用其他方式采购等）。</w:t>
      </w:r>
    </w:p>
    <w:p w14:paraId="480FF977" w14:textId="77777777" w:rsidR="008E6EF4" w:rsidRPr="00AA4B3A" w:rsidRDefault="00012EF8">
      <w:pPr>
        <w:pStyle w:val="null3"/>
        <w:jc w:val="both"/>
        <w:outlineLvl w:val="2"/>
        <w:rPr>
          <w:rFonts w:ascii="宋体" w:eastAsia="宋体" w:hAnsi="宋体" w:hint="default"/>
          <w:sz w:val="24"/>
          <w:szCs w:val="24"/>
        </w:rPr>
      </w:pPr>
      <w:r w:rsidRPr="00AA4B3A">
        <w:rPr>
          <w:rFonts w:ascii="宋体" w:eastAsia="宋体" w:hAnsi="宋体"/>
          <w:sz w:val="24"/>
          <w:szCs w:val="24"/>
        </w:rPr>
        <w:t>二、评标</w:t>
      </w:r>
    </w:p>
    <w:p w14:paraId="27E22B6A"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4、资格审查结束后，由福建医科大学教育科技发展有限公司负责评标委员会的组建及评标工作的组织。</w:t>
      </w:r>
    </w:p>
    <w:p w14:paraId="2AA84B8A"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5、评标委员会</w:t>
      </w:r>
    </w:p>
    <w:p w14:paraId="1FD2B3D3" w14:textId="77777777" w:rsidR="008E6EF4" w:rsidRPr="00AA4B3A" w:rsidRDefault="008E6EF4">
      <w:pPr>
        <w:pStyle w:val="null3"/>
        <w:jc w:val="both"/>
        <w:rPr>
          <w:rFonts w:ascii="宋体" w:eastAsia="宋体" w:hAnsi="宋体" w:hint="default"/>
          <w:sz w:val="24"/>
          <w:szCs w:val="24"/>
        </w:rPr>
      </w:pPr>
    </w:p>
    <w:p w14:paraId="7149718D"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由采购人代表和评审专家两部分共5人组成，其中由福建省政府采购评审专家库产生的评审专家4人，由采购人派出的采购人代表1人。</w:t>
      </w:r>
    </w:p>
    <w:p w14:paraId="29962E80"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5.2评标委员会负责具体评标事务，并按照下列原则依法独立履行有关职责：</w:t>
      </w:r>
    </w:p>
    <w:p w14:paraId="0182BD25"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（1）评标应保护国家利益、社会公共利益和各方当事人合法权益，提高采购效益，保证项目质量。</w:t>
      </w:r>
    </w:p>
    <w:p w14:paraId="0F9EE35A"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（2）评标应遵循公平、公正、科学、严谨和择优原则。</w:t>
      </w:r>
    </w:p>
    <w:p w14:paraId="5D849BEE"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（3）评标的依据是招标文件和电子投标文件。</w:t>
      </w:r>
    </w:p>
    <w:p w14:paraId="435EF38F"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（4）应按照招标文件规定推荐中标候选人或确定中标人。</w:t>
      </w:r>
    </w:p>
    <w:p w14:paraId="2CB27AEF"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（5）评标应遵守下列评标纪律：</w:t>
      </w:r>
    </w:p>
    <w:p w14:paraId="5622EF53"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①评标情况不得私自外泄，有关信息由福建医科大学教育科技发展有限公司统一对外发布。</w:t>
      </w:r>
    </w:p>
    <w:p w14:paraId="15442E74"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②对福建医科大学教育科技发展有限公司或投标人提供的要求保密的资料，不得摘记翻印和外传。</w:t>
      </w:r>
    </w:p>
    <w:p w14:paraId="73B6CFCF"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③不得收受投标人或有关人员的任何礼物，不得串联鼓动其他人袒护某投标人。若与投标人存在利害关系，则应主动声明并回避。</w:t>
      </w:r>
    </w:p>
    <w:p w14:paraId="474F36D4"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④全体评委应按照招标文件规定进行评标，一切认定事项应查有实据且不得弄虚作假。</w:t>
      </w:r>
    </w:p>
    <w:p w14:paraId="44F73BF5"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⑤评标中应充分发扬民主，推荐中标候选人或确定中标人后要服从评标报告。</w:t>
      </w:r>
    </w:p>
    <w:p w14:paraId="5BC3F0C8"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※对违反评标纪律的评委，将取消其评委资格，对评标工作造成严重损失者将予以通报批评乃至追究法律责任。</w:t>
      </w:r>
    </w:p>
    <w:p w14:paraId="06F90D24"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6、评标程序</w:t>
      </w:r>
    </w:p>
    <w:p w14:paraId="1B79C172"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6.1评标前的准备工作</w:t>
      </w:r>
    </w:p>
    <w:p w14:paraId="28FF0211"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（1）全体评委应认真审阅招标文件，了解评委应履行或遵守的职责、义务和评标纪律。</w:t>
      </w:r>
    </w:p>
    <w:p w14:paraId="59FEFCDF"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2637E7C8"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6.2符合性审查</w:t>
      </w:r>
    </w:p>
    <w:p w14:paraId="49C3A54B"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（1）评标委员会依据招标文件的实质性要求，对通过资格审查的电子投标文件进行符合性审查，以确定其是否满足招标文件的实质性要求。</w:t>
      </w:r>
    </w:p>
    <w:p w14:paraId="71A90C94"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（2）满足招标文件的实质性要求指电子投标文件对招标文件实质性要求的响应不存在重大偏差或保留。</w:t>
      </w:r>
    </w:p>
    <w:p w14:paraId="7D547DE7"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（3）重大偏差或保留指影响到招标文件规定的合同范围、合同履行及影响关键质量和性能，或限制了采购人的权利，或反对、减少投标人的义务，而纠正</w:t>
      </w:r>
      <w:r w:rsidRPr="00AA4B3A">
        <w:rPr>
          <w:rFonts w:ascii="宋体" w:eastAsia="宋体" w:hAnsi="宋体"/>
          <w:sz w:val="24"/>
          <w:szCs w:val="24"/>
        </w:rPr>
        <w:lastRenderedPageBreak/>
        <w:t>这些重大偏差或保留将影响到其他提交实质性响应投标的投标人的公平竞争地位。</w:t>
      </w:r>
    </w:p>
    <w:p w14:paraId="2D6EF5BD"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14D62004"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（5）评标委员会对所有投标人都执行相同的程序和标准。</w:t>
      </w:r>
    </w:p>
    <w:p w14:paraId="7596F073"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（6）有下列情形之一的，符合性审查不合格：</w:t>
      </w:r>
    </w:p>
    <w:p w14:paraId="3A93520E"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①项目一般情形：</w:t>
      </w:r>
    </w:p>
    <w:p w14:paraId="40BFBAAD" w14:textId="77777777" w:rsidR="008E6EF4" w:rsidRPr="00AA4B3A" w:rsidRDefault="008E6EF4">
      <w:pPr>
        <w:pStyle w:val="null3"/>
        <w:rPr>
          <w:rFonts w:ascii="宋体" w:eastAsia="宋体" w:hAnsi="宋体" w:hint="default"/>
          <w:sz w:val="24"/>
          <w:szCs w:val="24"/>
        </w:rPr>
      </w:pPr>
    </w:p>
    <w:p w14:paraId="55EAAE25"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2189"/>
        <w:gridCol w:w="5079"/>
      </w:tblGrid>
      <w:tr w:rsidR="008E6EF4" w:rsidRPr="00AA4B3A" w14:paraId="74A18C27" w14:textId="77777777" w:rsidTr="001A2F17">
        <w:tc>
          <w:tcPr>
            <w:tcW w:w="1038" w:type="dxa"/>
          </w:tcPr>
          <w:p w14:paraId="2727AA1E"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序号</w:t>
            </w:r>
          </w:p>
        </w:tc>
        <w:tc>
          <w:tcPr>
            <w:tcW w:w="2189" w:type="dxa"/>
          </w:tcPr>
          <w:p w14:paraId="37B6113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符合审查要求概况</w:t>
            </w:r>
          </w:p>
        </w:tc>
        <w:tc>
          <w:tcPr>
            <w:tcW w:w="5079" w:type="dxa"/>
          </w:tcPr>
          <w:p w14:paraId="5EBF86C1"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评审点具体描述</w:t>
            </w:r>
          </w:p>
        </w:tc>
      </w:tr>
      <w:tr w:rsidR="008E6EF4" w:rsidRPr="00AA4B3A" w14:paraId="71842AD8" w14:textId="77777777" w:rsidTr="001A2F17">
        <w:tc>
          <w:tcPr>
            <w:tcW w:w="1038" w:type="dxa"/>
          </w:tcPr>
          <w:p w14:paraId="748A9F8A"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w:t>
            </w:r>
          </w:p>
        </w:tc>
        <w:tc>
          <w:tcPr>
            <w:tcW w:w="2189" w:type="dxa"/>
          </w:tcPr>
          <w:p w14:paraId="05175637"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情形1</w:t>
            </w:r>
          </w:p>
        </w:tc>
        <w:tc>
          <w:tcPr>
            <w:tcW w:w="5079" w:type="dxa"/>
          </w:tcPr>
          <w:p w14:paraId="6B5330CD"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违反招标文件中载明“投标无效”条款的规定；</w:t>
            </w:r>
          </w:p>
        </w:tc>
      </w:tr>
      <w:tr w:rsidR="008E6EF4" w:rsidRPr="00AA4B3A" w14:paraId="4C38CE66" w14:textId="77777777" w:rsidTr="001A2F17">
        <w:tc>
          <w:tcPr>
            <w:tcW w:w="1038" w:type="dxa"/>
          </w:tcPr>
          <w:p w14:paraId="766CA2C4"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2</w:t>
            </w:r>
          </w:p>
        </w:tc>
        <w:tc>
          <w:tcPr>
            <w:tcW w:w="2189" w:type="dxa"/>
          </w:tcPr>
          <w:p w14:paraId="40AD349C"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情形2</w:t>
            </w:r>
          </w:p>
        </w:tc>
        <w:tc>
          <w:tcPr>
            <w:tcW w:w="5079" w:type="dxa"/>
          </w:tcPr>
          <w:p w14:paraId="4FC824CE"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属于招标文件第三章第10.12条规定的投标无效情形；</w:t>
            </w:r>
          </w:p>
        </w:tc>
      </w:tr>
      <w:tr w:rsidR="008E6EF4" w:rsidRPr="00AA4B3A" w14:paraId="71A05C6C" w14:textId="77777777" w:rsidTr="001A2F17">
        <w:tc>
          <w:tcPr>
            <w:tcW w:w="1038" w:type="dxa"/>
          </w:tcPr>
          <w:p w14:paraId="3A52F78C"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3</w:t>
            </w:r>
          </w:p>
        </w:tc>
        <w:tc>
          <w:tcPr>
            <w:tcW w:w="2189" w:type="dxa"/>
          </w:tcPr>
          <w:p w14:paraId="1BEF7D32"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情形3</w:t>
            </w:r>
          </w:p>
        </w:tc>
        <w:tc>
          <w:tcPr>
            <w:tcW w:w="5079" w:type="dxa"/>
          </w:tcPr>
          <w:p w14:paraId="4DA297A4"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投标文件对招标文件实质性要求的响应存在重大偏离或保留。</w:t>
            </w:r>
          </w:p>
        </w:tc>
      </w:tr>
    </w:tbl>
    <w:p w14:paraId="30068004" w14:textId="77777777" w:rsidR="008E6EF4" w:rsidRPr="00AA4B3A" w:rsidRDefault="008E6EF4">
      <w:pPr>
        <w:pStyle w:val="null3"/>
        <w:rPr>
          <w:rFonts w:ascii="宋体" w:eastAsia="宋体" w:hAnsi="宋体" w:hint="default"/>
          <w:sz w:val="24"/>
          <w:szCs w:val="24"/>
        </w:rPr>
      </w:pPr>
    </w:p>
    <w:p w14:paraId="0469D8C6"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2189"/>
        <w:gridCol w:w="5079"/>
      </w:tblGrid>
      <w:tr w:rsidR="008E6EF4" w:rsidRPr="00AA4B3A" w14:paraId="48302B2D" w14:textId="77777777" w:rsidTr="001A2F17">
        <w:tc>
          <w:tcPr>
            <w:tcW w:w="1038" w:type="dxa"/>
          </w:tcPr>
          <w:p w14:paraId="6BADC3B2"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序号</w:t>
            </w:r>
          </w:p>
        </w:tc>
        <w:tc>
          <w:tcPr>
            <w:tcW w:w="2189" w:type="dxa"/>
          </w:tcPr>
          <w:p w14:paraId="04398478"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符合审查要求概况</w:t>
            </w:r>
          </w:p>
        </w:tc>
        <w:tc>
          <w:tcPr>
            <w:tcW w:w="5079" w:type="dxa"/>
          </w:tcPr>
          <w:p w14:paraId="2D9BAC5D"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评审点具体描述</w:t>
            </w:r>
          </w:p>
        </w:tc>
      </w:tr>
      <w:tr w:rsidR="008E6EF4" w:rsidRPr="00AA4B3A" w14:paraId="5BF78D11" w14:textId="77777777" w:rsidTr="001A2F17">
        <w:tc>
          <w:tcPr>
            <w:tcW w:w="1038" w:type="dxa"/>
          </w:tcPr>
          <w:p w14:paraId="7AF52A72"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w:t>
            </w:r>
          </w:p>
        </w:tc>
        <w:tc>
          <w:tcPr>
            <w:tcW w:w="2189" w:type="dxa"/>
          </w:tcPr>
          <w:p w14:paraId="2A6A541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情形1</w:t>
            </w:r>
          </w:p>
        </w:tc>
        <w:tc>
          <w:tcPr>
            <w:tcW w:w="5079" w:type="dxa"/>
          </w:tcPr>
          <w:p w14:paraId="4C290026"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违反招标文件中载明“投标无效”条款的规定；</w:t>
            </w:r>
          </w:p>
        </w:tc>
      </w:tr>
      <w:tr w:rsidR="008E6EF4" w:rsidRPr="00AA4B3A" w14:paraId="0BACAF6B" w14:textId="77777777" w:rsidTr="001A2F17">
        <w:tc>
          <w:tcPr>
            <w:tcW w:w="1038" w:type="dxa"/>
          </w:tcPr>
          <w:p w14:paraId="42EBA828"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2</w:t>
            </w:r>
          </w:p>
        </w:tc>
        <w:tc>
          <w:tcPr>
            <w:tcW w:w="2189" w:type="dxa"/>
          </w:tcPr>
          <w:p w14:paraId="659EDE58"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情形2</w:t>
            </w:r>
          </w:p>
        </w:tc>
        <w:tc>
          <w:tcPr>
            <w:tcW w:w="5079" w:type="dxa"/>
          </w:tcPr>
          <w:p w14:paraId="1AC4D1AE"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属于招标文件第三章第10.12条规定的投标无效情形；</w:t>
            </w:r>
          </w:p>
        </w:tc>
      </w:tr>
      <w:tr w:rsidR="008E6EF4" w:rsidRPr="00AA4B3A" w14:paraId="78CEDD6D" w14:textId="77777777" w:rsidTr="001A2F17">
        <w:tc>
          <w:tcPr>
            <w:tcW w:w="1038" w:type="dxa"/>
          </w:tcPr>
          <w:p w14:paraId="7AD25FFA"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3</w:t>
            </w:r>
          </w:p>
        </w:tc>
        <w:tc>
          <w:tcPr>
            <w:tcW w:w="2189" w:type="dxa"/>
          </w:tcPr>
          <w:p w14:paraId="73B8FE4A"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情形3</w:t>
            </w:r>
          </w:p>
        </w:tc>
        <w:tc>
          <w:tcPr>
            <w:tcW w:w="5079" w:type="dxa"/>
          </w:tcPr>
          <w:p w14:paraId="1B00627C"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投标文件对招标文件实质性要求的响应存在重大偏离或保留。</w:t>
            </w:r>
          </w:p>
        </w:tc>
      </w:tr>
    </w:tbl>
    <w:p w14:paraId="33118926"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②本项目规定的其他情形：</w:t>
      </w:r>
    </w:p>
    <w:p w14:paraId="42C735AB" w14:textId="77777777" w:rsidR="008E6EF4" w:rsidRPr="00AA4B3A" w:rsidRDefault="008E6EF4">
      <w:pPr>
        <w:pStyle w:val="null3"/>
        <w:rPr>
          <w:rFonts w:ascii="宋体" w:eastAsia="宋体" w:hAnsi="宋体" w:hint="default"/>
          <w:sz w:val="24"/>
          <w:szCs w:val="24"/>
        </w:rPr>
      </w:pPr>
    </w:p>
    <w:p w14:paraId="6F62CA2B" w14:textId="77777777" w:rsidR="008E6EF4" w:rsidRPr="00AA4B3A" w:rsidRDefault="008E6EF4">
      <w:pPr>
        <w:pStyle w:val="null3"/>
        <w:rPr>
          <w:rFonts w:ascii="宋体" w:eastAsia="宋体" w:hAnsi="宋体" w:hint="default"/>
          <w:sz w:val="24"/>
          <w:szCs w:val="24"/>
        </w:rPr>
      </w:pPr>
    </w:p>
    <w:p w14:paraId="3BF2C6C9" w14:textId="77777777" w:rsidR="008E6EF4" w:rsidRPr="00AA4B3A" w:rsidRDefault="008E6EF4">
      <w:pPr>
        <w:pStyle w:val="null3"/>
        <w:rPr>
          <w:rFonts w:ascii="宋体" w:eastAsia="宋体" w:hAnsi="宋体" w:hint="default"/>
          <w:sz w:val="24"/>
          <w:szCs w:val="24"/>
        </w:rPr>
      </w:pPr>
    </w:p>
    <w:p w14:paraId="6BC0EDE6"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采购包1：</w:t>
      </w:r>
    </w:p>
    <w:p w14:paraId="63738B6F"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27"/>
        <w:gridCol w:w="5079"/>
      </w:tblGrid>
      <w:tr w:rsidR="008E6EF4" w:rsidRPr="00AA4B3A" w14:paraId="0E4260FF" w14:textId="77777777" w:rsidTr="001A2F17">
        <w:tc>
          <w:tcPr>
            <w:tcW w:w="3227" w:type="dxa"/>
          </w:tcPr>
          <w:p w14:paraId="62B91D54"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情形</w:t>
            </w:r>
          </w:p>
        </w:tc>
        <w:tc>
          <w:tcPr>
            <w:tcW w:w="5079" w:type="dxa"/>
          </w:tcPr>
          <w:p w14:paraId="72A710F4"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明细</w:t>
            </w:r>
          </w:p>
        </w:tc>
      </w:tr>
      <w:tr w:rsidR="008E6EF4" w:rsidRPr="00AA4B3A" w14:paraId="6008EA1D" w14:textId="77777777" w:rsidTr="001A2F17">
        <w:tc>
          <w:tcPr>
            <w:tcW w:w="3227" w:type="dxa"/>
          </w:tcPr>
          <w:p w14:paraId="238FCFF5"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其他情形</w:t>
            </w:r>
          </w:p>
        </w:tc>
        <w:tc>
          <w:tcPr>
            <w:tcW w:w="5079" w:type="dxa"/>
          </w:tcPr>
          <w:p w14:paraId="5F29C21E"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技术部分的实际得分低于技术部分总分50%的按无效投标处理。</w:t>
            </w:r>
          </w:p>
        </w:tc>
      </w:tr>
    </w:tbl>
    <w:p w14:paraId="510A45FB"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27"/>
        <w:gridCol w:w="5079"/>
      </w:tblGrid>
      <w:tr w:rsidR="008E6EF4" w:rsidRPr="00AA4B3A" w14:paraId="1678E121" w14:textId="77777777" w:rsidTr="001A2F17">
        <w:tc>
          <w:tcPr>
            <w:tcW w:w="3227" w:type="dxa"/>
          </w:tcPr>
          <w:p w14:paraId="122B9A2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情形</w:t>
            </w:r>
          </w:p>
        </w:tc>
        <w:tc>
          <w:tcPr>
            <w:tcW w:w="5079" w:type="dxa"/>
          </w:tcPr>
          <w:p w14:paraId="2DC5C08E"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明细</w:t>
            </w:r>
          </w:p>
        </w:tc>
      </w:tr>
      <w:tr w:rsidR="008E6EF4" w:rsidRPr="00AA4B3A" w14:paraId="124C89EC" w14:textId="77777777" w:rsidTr="001A2F17">
        <w:tc>
          <w:tcPr>
            <w:tcW w:w="3227" w:type="dxa"/>
          </w:tcPr>
          <w:p w14:paraId="366164CA"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其他情形</w:t>
            </w:r>
          </w:p>
        </w:tc>
        <w:tc>
          <w:tcPr>
            <w:tcW w:w="5079" w:type="dxa"/>
          </w:tcPr>
          <w:p w14:paraId="51645CE4"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第五章招标内容及要求 "三、商务条件"全部内容均为不允许负偏离的实质性要求，不允许负偏离，否则将导致投标无效。</w:t>
            </w:r>
          </w:p>
        </w:tc>
      </w:tr>
    </w:tbl>
    <w:p w14:paraId="1D53D636"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附加符合性：无</w:t>
      </w:r>
    </w:p>
    <w:p w14:paraId="344DA74A"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价格符合性：无</w:t>
      </w:r>
    </w:p>
    <w:p w14:paraId="22179B46" w14:textId="77777777" w:rsidR="008E6EF4" w:rsidRPr="00AA4B3A" w:rsidRDefault="008E6EF4">
      <w:pPr>
        <w:pStyle w:val="null3"/>
        <w:rPr>
          <w:rFonts w:ascii="宋体" w:eastAsia="宋体" w:hAnsi="宋体" w:hint="default"/>
          <w:sz w:val="24"/>
          <w:szCs w:val="24"/>
        </w:rPr>
      </w:pPr>
    </w:p>
    <w:p w14:paraId="7EAC9AA7"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采购包2：</w:t>
      </w:r>
    </w:p>
    <w:p w14:paraId="3EB5EAC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lastRenderedPageBreak/>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27"/>
        <w:gridCol w:w="5079"/>
      </w:tblGrid>
      <w:tr w:rsidR="008E6EF4" w:rsidRPr="00AA4B3A" w14:paraId="5031D3BA" w14:textId="77777777" w:rsidTr="001A2F17">
        <w:tc>
          <w:tcPr>
            <w:tcW w:w="3227" w:type="dxa"/>
          </w:tcPr>
          <w:p w14:paraId="63FCED12"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情形</w:t>
            </w:r>
          </w:p>
        </w:tc>
        <w:tc>
          <w:tcPr>
            <w:tcW w:w="5079" w:type="dxa"/>
          </w:tcPr>
          <w:p w14:paraId="791FB363"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明细</w:t>
            </w:r>
          </w:p>
        </w:tc>
      </w:tr>
      <w:tr w:rsidR="008E6EF4" w:rsidRPr="00AA4B3A" w14:paraId="791815C7" w14:textId="77777777" w:rsidTr="001A2F17">
        <w:tc>
          <w:tcPr>
            <w:tcW w:w="3227" w:type="dxa"/>
          </w:tcPr>
          <w:p w14:paraId="22945CAA"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其他情形</w:t>
            </w:r>
          </w:p>
        </w:tc>
        <w:tc>
          <w:tcPr>
            <w:tcW w:w="5079" w:type="dxa"/>
          </w:tcPr>
          <w:p w14:paraId="30B3B44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技术部分的实际得分低于技术部分总分50%的按无效投标处理。</w:t>
            </w:r>
          </w:p>
        </w:tc>
      </w:tr>
    </w:tbl>
    <w:p w14:paraId="2C087B84"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27"/>
        <w:gridCol w:w="5079"/>
      </w:tblGrid>
      <w:tr w:rsidR="008E6EF4" w:rsidRPr="00AA4B3A" w14:paraId="2FB20E8F" w14:textId="77777777" w:rsidTr="001A2F17">
        <w:tc>
          <w:tcPr>
            <w:tcW w:w="3227" w:type="dxa"/>
          </w:tcPr>
          <w:p w14:paraId="5C77331E"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情形</w:t>
            </w:r>
          </w:p>
        </w:tc>
        <w:tc>
          <w:tcPr>
            <w:tcW w:w="5079" w:type="dxa"/>
          </w:tcPr>
          <w:p w14:paraId="63F100A1"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明细</w:t>
            </w:r>
          </w:p>
        </w:tc>
      </w:tr>
      <w:tr w:rsidR="008E6EF4" w:rsidRPr="00AA4B3A" w14:paraId="0DF155FE" w14:textId="77777777" w:rsidTr="001A2F17">
        <w:tc>
          <w:tcPr>
            <w:tcW w:w="3227" w:type="dxa"/>
          </w:tcPr>
          <w:p w14:paraId="5CE55745"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其他情形</w:t>
            </w:r>
          </w:p>
        </w:tc>
        <w:tc>
          <w:tcPr>
            <w:tcW w:w="5079" w:type="dxa"/>
          </w:tcPr>
          <w:p w14:paraId="6551CB4E"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第五章招标内容及要求 "三、商务条件"全部内容均为不允许负偏离的实质性要求，不允许负偏离，否则将导致投标无效。</w:t>
            </w:r>
          </w:p>
        </w:tc>
      </w:tr>
    </w:tbl>
    <w:p w14:paraId="7E7C9EE7"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附加符合性：无</w:t>
      </w:r>
    </w:p>
    <w:p w14:paraId="0DE8F583"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价格符合性：无</w:t>
      </w:r>
    </w:p>
    <w:p w14:paraId="3D1F6427"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6.3澄清有关问题</w:t>
      </w:r>
    </w:p>
    <w:p w14:paraId="78520388"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（1）对通过符合性审查的电子投标文件中含义不明确、同类问题表述不一致或有明显文字和计算错误的内容，评标委员会将以书面形式要求投标人作出必要的澄清、说明或补正。</w:t>
      </w:r>
    </w:p>
    <w:p w14:paraId="7D5E70AA"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2B151821"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（3）电子投标文件报价出现前后不一致的，除招标文件另有规定外，按照下列规定修正：</w:t>
      </w:r>
    </w:p>
    <w:p w14:paraId="634B72E4"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①开标一览表内容与电子投标文件中相应内容不一致的，以开标一览表为准；</w:t>
      </w:r>
    </w:p>
    <w:p w14:paraId="60838AEA"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②大写金额和小写金额不一致的，以大写金额为准；</w:t>
      </w:r>
    </w:p>
    <w:p w14:paraId="3175170A"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③单价金额小数点或百分比有明显错位的，以开标一览表的总价为准，并修改单价；</w:t>
      </w:r>
    </w:p>
    <w:p w14:paraId="7401A0EA"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④总价金额与按照单价汇总金额不一致的，以单价金额计算结果为准。</w:t>
      </w:r>
    </w:p>
    <w:p w14:paraId="7D871961"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※同时出现两种以上不一致的，按照前款规定的顺序修正。修正后的报价应按照本章第6.3条第（1）、（2）款规定经投标人确认后产生约束力，投标人不确认的，其投标无效。</w:t>
      </w:r>
    </w:p>
    <w:p w14:paraId="42E59F7D"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（4）关于细微偏差</w:t>
      </w:r>
    </w:p>
    <w:p w14:paraId="7E2464FC"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5430AEF"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②评标委员会将以书面形式要求存在细微偏差的投标人在评标委员会规定的时间内予以补正。若无法补正，则评标委员会将按照不利于投标人的内容进行认定。</w:t>
      </w:r>
    </w:p>
    <w:p w14:paraId="0807688A"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（5）关于投标描述（即电子投标文件中描述的内容）</w:t>
      </w:r>
    </w:p>
    <w:p w14:paraId="1F423753"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①投标描述前后不一致且不涉及证明材料的：按照本章第6.3条第（1）、（2）款规定执行。</w:t>
      </w:r>
    </w:p>
    <w:p w14:paraId="4A511FAD"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②投标描述与证明材料不一致或多份证明材料之间不一致的：</w:t>
      </w:r>
    </w:p>
    <w:p w14:paraId="2539165A"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a.评标委员会将要求投标人进行书面澄清，并按照不利于投标人的内容进行评标。</w:t>
      </w:r>
    </w:p>
    <w:p w14:paraId="1A1B40C2"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lastRenderedPageBreak/>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228FFF96"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94CDE4F"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6.4比较与评价</w:t>
      </w:r>
    </w:p>
    <w:p w14:paraId="64F934BE"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（1）按照本章第7条载明的评标方法和标准，对符合性审查合格的电子投标文件进行比较与评价。</w:t>
      </w:r>
    </w:p>
    <w:p w14:paraId="47695821"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（2）关于相同品牌产品（政府采购服务类项目不适用本条款规定）</w:t>
      </w:r>
    </w:p>
    <w:p w14:paraId="2F66D48A"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6F470DA"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a.招标文件规定的方式：</w:t>
      </w:r>
    </w:p>
    <w:p w14:paraId="3A9A0FF2" w14:textId="77777777" w:rsidR="008E6EF4" w:rsidRPr="00AA4B3A" w:rsidRDefault="008E6EF4">
      <w:pPr>
        <w:pStyle w:val="null3"/>
        <w:ind w:firstLine="480"/>
        <w:jc w:val="both"/>
        <w:rPr>
          <w:rFonts w:ascii="宋体" w:eastAsia="宋体" w:hAnsi="宋体" w:hint="default"/>
          <w:sz w:val="24"/>
          <w:szCs w:val="24"/>
        </w:rPr>
      </w:pPr>
    </w:p>
    <w:p w14:paraId="43628BF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无</w:t>
      </w:r>
    </w:p>
    <w:p w14:paraId="36A01610"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b.招标文件未规定的，采取随机抽取方式确定，其他投标无效。</w:t>
      </w:r>
    </w:p>
    <w:p w14:paraId="367B3868"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302FCA65"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a.招标文件规定的方式：</w:t>
      </w:r>
    </w:p>
    <w:p w14:paraId="34744BA6" w14:textId="77777777" w:rsidR="008E6EF4" w:rsidRPr="00AA4B3A" w:rsidRDefault="008E6EF4">
      <w:pPr>
        <w:pStyle w:val="null3"/>
        <w:ind w:firstLine="480"/>
        <w:jc w:val="both"/>
        <w:rPr>
          <w:rFonts w:ascii="宋体" w:eastAsia="宋体" w:hAnsi="宋体" w:hint="default"/>
          <w:sz w:val="24"/>
          <w:szCs w:val="24"/>
        </w:rPr>
      </w:pPr>
    </w:p>
    <w:p w14:paraId="6C86F9A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无</w:t>
      </w:r>
    </w:p>
    <w:p w14:paraId="1124F136"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b.招标文件未规定的，采取随机抽取方式确定，其他同品牌投标人不作为中标候选人。</w:t>
      </w:r>
    </w:p>
    <w:p w14:paraId="5146613C"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③非单一产品采购项目，多家投标人提供的核心产品品牌相同的，按照本章第6.4条第（2）款第①、②规定处理。</w:t>
      </w:r>
    </w:p>
    <w:p w14:paraId="140D129E"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（3）漏（缺）项</w:t>
      </w:r>
    </w:p>
    <w:p w14:paraId="548FE661"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①招标文件中要求列入报价的费用（含配置、功能），漏（缺）项的报价视为已经包括在投标总价中。</w:t>
      </w:r>
    </w:p>
    <w:p w14:paraId="2F85ECCF"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②对多报项及赠送项的价格评标时不予核减，全部进入评标价评议。</w:t>
      </w:r>
    </w:p>
    <w:p w14:paraId="3FDA854F"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6.5推荐中标候选人：详见本章第7.2条规定。</w:t>
      </w:r>
    </w:p>
    <w:p w14:paraId="3D3905CF"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6.6编写评标报告</w:t>
      </w:r>
    </w:p>
    <w:p w14:paraId="4FA0B56F"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（1）评标报告由评标委员会负责编写。</w:t>
      </w:r>
    </w:p>
    <w:p w14:paraId="635D37FE"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（2）评标报告应包括下列内容：</w:t>
      </w:r>
    </w:p>
    <w:p w14:paraId="0A39EEDB"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①招标公告刊登的媒体名称、开标日期和地点；</w:t>
      </w:r>
    </w:p>
    <w:p w14:paraId="6B8D0A64"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②投标人名单和评标委员会成员名单；</w:t>
      </w:r>
    </w:p>
    <w:p w14:paraId="1CD49F6F"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③评标方法和标准；</w:t>
      </w:r>
    </w:p>
    <w:p w14:paraId="23F5179A"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④开标记录和评标情况及说明，包括无效投标人名单及原因；</w:t>
      </w:r>
    </w:p>
    <w:p w14:paraId="0C974438"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⑤评标结果，包括中标候选人名单或确定的中标人；</w:t>
      </w:r>
    </w:p>
    <w:p w14:paraId="2220C095"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⑥其他需要说明的情况，包括但不限于：评标过程中投标人的澄清、说明或补正，评委更换等。</w:t>
      </w:r>
    </w:p>
    <w:p w14:paraId="5D88DC5C"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lastRenderedPageBreak/>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67A9328"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6.8评委对需要共同认定的事项存在争议的，应按照少数服从多数的原则进行认定。持不同意见的评委应在评标报告上签署不同意见及理由，否则视为同意评标报告。</w:t>
      </w:r>
    </w:p>
    <w:p w14:paraId="076C484A"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6.9在评标过程中发现投标人有下列情形之一的，评标委员会应认定其投标无效，并书面报告本项目监督管理部门：</w:t>
      </w:r>
    </w:p>
    <w:p w14:paraId="601E01CB"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（1）恶意串通（包括但不限于招标文件第三章第9.7条规定情形）；</w:t>
      </w:r>
    </w:p>
    <w:p w14:paraId="7A37AA73"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（2）妨碍其他投标人的竞争行为；</w:t>
      </w:r>
    </w:p>
    <w:p w14:paraId="4492F896"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（3）损害采购人或其他投标人的合法权益。</w:t>
      </w:r>
    </w:p>
    <w:p w14:paraId="5557613E"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6.10评标过程中，有下列情形之一的，应予废标：</w:t>
      </w:r>
    </w:p>
    <w:p w14:paraId="143A5DB2"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（1）符合性审查合格的投标人不足三家的；</w:t>
      </w:r>
    </w:p>
    <w:p w14:paraId="1E2924CC"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（2）有关法律、法规和规章规定废标的情形。</w:t>
      </w:r>
    </w:p>
    <w:p w14:paraId="2B756341"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※若废标，则本次采购活动结束，福建医科大学教育科技发展有限公司将依法组织后续采购活动（包括但不限于：重新招标、采用其他方式采购等）。</w:t>
      </w:r>
    </w:p>
    <w:p w14:paraId="516D707B"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7、评标方法和标准</w:t>
      </w:r>
    </w:p>
    <w:p w14:paraId="6E80FD8A"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7.1评标方法：</w:t>
      </w:r>
    </w:p>
    <w:p w14:paraId="658B95AF" w14:textId="77777777" w:rsidR="008E6EF4" w:rsidRPr="00AA4B3A" w:rsidRDefault="008E6EF4">
      <w:pPr>
        <w:pStyle w:val="null3"/>
        <w:ind w:firstLine="480"/>
        <w:jc w:val="both"/>
        <w:rPr>
          <w:rFonts w:ascii="宋体" w:eastAsia="宋体" w:hAnsi="宋体" w:hint="default"/>
          <w:sz w:val="24"/>
          <w:szCs w:val="24"/>
        </w:rPr>
      </w:pPr>
    </w:p>
    <w:p w14:paraId="36FA52D6" w14:textId="77777777" w:rsidR="008E6EF4" w:rsidRPr="00AA4B3A" w:rsidRDefault="008E6EF4">
      <w:pPr>
        <w:pStyle w:val="null3"/>
        <w:jc w:val="both"/>
        <w:rPr>
          <w:rFonts w:ascii="宋体" w:eastAsia="宋体" w:hAnsi="宋体" w:hint="default"/>
          <w:sz w:val="24"/>
          <w:szCs w:val="24"/>
        </w:rPr>
      </w:pPr>
    </w:p>
    <w:p w14:paraId="3C48A3AD"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采购包1：综合评分法</w:t>
      </w:r>
    </w:p>
    <w:p w14:paraId="49BBE5B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采购包2：综合评分法</w:t>
      </w:r>
    </w:p>
    <w:p w14:paraId="486843FE"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7.2评标标准</w:t>
      </w:r>
    </w:p>
    <w:p w14:paraId="63054F0C" w14:textId="77777777" w:rsidR="008E6EF4" w:rsidRPr="00AA4B3A" w:rsidRDefault="008E6EF4">
      <w:pPr>
        <w:pStyle w:val="null3"/>
        <w:ind w:firstLine="480"/>
        <w:jc w:val="both"/>
        <w:rPr>
          <w:rFonts w:ascii="宋体" w:eastAsia="宋体" w:hAnsi="宋体" w:hint="default"/>
          <w:sz w:val="24"/>
          <w:szCs w:val="24"/>
        </w:rPr>
      </w:pPr>
    </w:p>
    <w:p w14:paraId="4C7F6EE1"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采购包1：综合评分法</w:t>
      </w:r>
    </w:p>
    <w:p w14:paraId="4FCD9D0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（1）投标文件满足招标文件全部实质性要求，且按照评审因素的量化指标评审得分（即评标总得分）最高的投标人为中标候选人。</w:t>
      </w:r>
    </w:p>
    <w:p w14:paraId="1E0D257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796290C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各项评审因素的设置如下：</w:t>
      </w:r>
    </w:p>
    <w:p w14:paraId="555A1B7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价格项（F1×A1）满分为30.00分</w:t>
      </w:r>
    </w:p>
    <w:p w14:paraId="7CDD263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14:paraId="4B0FA801"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936"/>
        <w:gridCol w:w="4153"/>
      </w:tblGrid>
      <w:tr w:rsidR="008E6EF4" w:rsidRPr="00AA4B3A" w14:paraId="4A4A0158" w14:textId="77777777">
        <w:tc>
          <w:tcPr>
            <w:tcW w:w="1661" w:type="dxa"/>
          </w:tcPr>
          <w:p w14:paraId="32AD05C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项目</w:t>
            </w:r>
          </w:p>
        </w:tc>
        <w:tc>
          <w:tcPr>
            <w:tcW w:w="1661" w:type="dxa"/>
          </w:tcPr>
          <w:p w14:paraId="32C488B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适用对象</w:t>
            </w:r>
          </w:p>
        </w:tc>
        <w:tc>
          <w:tcPr>
            <w:tcW w:w="831" w:type="dxa"/>
          </w:tcPr>
          <w:p w14:paraId="38BD253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比例</w:t>
            </w:r>
          </w:p>
        </w:tc>
        <w:tc>
          <w:tcPr>
            <w:tcW w:w="4153" w:type="dxa"/>
          </w:tcPr>
          <w:p w14:paraId="4B48FE2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描述</w:t>
            </w:r>
          </w:p>
        </w:tc>
      </w:tr>
      <w:tr w:rsidR="008E6EF4" w:rsidRPr="00AA4B3A" w14:paraId="433CA6EE" w14:textId="77777777">
        <w:tc>
          <w:tcPr>
            <w:tcW w:w="1661" w:type="dxa"/>
          </w:tcPr>
          <w:p w14:paraId="1422602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小型、微型企业，监狱企业，残疾人福利性</w:t>
            </w:r>
            <w:r w:rsidRPr="00AA4B3A">
              <w:rPr>
                <w:rFonts w:ascii="宋体" w:eastAsia="宋体" w:hAnsi="宋体"/>
                <w:sz w:val="24"/>
                <w:szCs w:val="24"/>
              </w:rPr>
              <w:lastRenderedPageBreak/>
              <w:t>单位</w:t>
            </w:r>
          </w:p>
        </w:tc>
        <w:tc>
          <w:tcPr>
            <w:tcW w:w="1661" w:type="dxa"/>
          </w:tcPr>
          <w:p w14:paraId="05CF1063"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lastRenderedPageBreak/>
              <w:t>投标人或者联合体均为小型、微型企业</w:t>
            </w:r>
          </w:p>
        </w:tc>
        <w:tc>
          <w:tcPr>
            <w:tcW w:w="831" w:type="dxa"/>
          </w:tcPr>
          <w:p w14:paraId="73B44821"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15.00%</w:t>
            </w:r>
          </w:p>
        </w:tc>
        <w:tc>
          <w:tcPr>
            <w:tcW w:w="4153" w:type="dxa"/>
          </w:tcPr>
          <w:p w14:paraId="6640139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经采购人确定，本采购包为非专门面向中小企业采购项目。投标人在此处应上传完整报价部分。注：本项目为</w:t>
            </w:r>
            <w:r w:rsidRPr="00AA4B3A">
              <w:rPr>
                <w:rFonts w:ascii="宋体" w:eastAsia="宋体" w:hAnsi="宋体"/>
                <w:sz w:val="24"/>
                <w:szCs w:val="24"/>
              </w:rPr>
              <w:lastRenderedPageBreak/>
              <w:t>货物类采购项目，采购标的对应的中小企业划分标准所属行业为工业。根据《关于印发〈政府采购促进中小企业发展管理办法〉的通知》（财库〔2020〕46号）文件，具体规定如下：（一）本办法所称中小企业（含中型、小型、微型企业，下同）应当同时符合以下条件：1.符合中小企业划分标准：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2.在政府采购活动中，供应商提供的货物、服务符合下列情形的，享受本办法规定的中小企业扶持政策：①在货物采购项目中，货物由中小企业制造，即货物由中小企业生产且使用该中小企业商号或者注册商标；②在服务采购项目中，服务由中小企业承接，即提供服务的人员为中小企业依照《中华人民共和国劳动合同法》订立劳动合同的从业人员。③小型、微型企业提供中型企业制造的货物的，视同为中型企业。 （二）1.价格扣除办法：根据《福建省财政厅关于进一步加大政府采购支持中小企业力度的通知》（闽财规〔2022〕13号）文件，①对于非专门面向中小企业的项目，对小型和微型企业（或联合体各方均为小型、微型企业的）产品的价格给予15%的扣除，用扣除后的价格参与价格分的评审。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5%的价格扣除。③价格扣除比例或者价格分加分比例对小型企业和微型企业同等对待，不作</w:t>
            </w:r>
            <w:r w:rsidRPr="00AA4B3A">
              <w:rPr>
                <w:rFonts w:ascii="宋体" w:eastAsia="宋体" w:hAnsi="宋体"/>
                <w:sz w:val="24"/>
                <w:szCs w:val="24"/>
              </w:rPr>
              <w:lastRenderedPageBreak/>
              <w:t>区分。2.小型和微型企业适用价格扣除办法时必须同时提供如下证明材料并加盖公章，否则不予价格扣除：①《中小企业声明函》。②投标人需按招标文件格式“小型、微型企业产品价格扣除证明材料”如实填写并提供相应材料。（三）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且无需提供上述所要求的证明材料，但必须提供由省级以上监狱管理局、戒毒管理局（含新疆生产建设兵团）出具的属于监狱企业的证明文件，否则评审时不予价格扣除优惠。 （四）根据财政部、民政部、中国残疾人联合会联合发布《关于促进残疾人就业政府采购政策的通知》（财库〔2017〕141号）文件规定，残疾人福利性单位视同小型、微型企业，享受评审中价格扣除的政府采购政策。 残疾人福利性单位属于小型、微型企业的，不重复享受政策。此次若有残疾人福利性单位参加投标的只需提供《残疾人福利性单位声明函》，并对声明的真实性负责。残疾人福利性单位提供本单位制造的货物、承担的服务，或提供其他残疾人福利性单位制造的货物（不包括使用非残疾人福利性单位注册商标的货物），对相应货物、服务的价格给予15%的扣除。</w:t>
            </w:r>
          </w:p>
        </w:tc>
      </w:tr>
    </w:tbl>
    <w:p w14:paraId="08DCC3D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lastRenderedPageBreak/>
        <w:t>其他：无</w:t>
      </w:r>
    </w:p>
    <w:p w14:paraId="1851DE9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技术项（F2×A2）满分为60.00分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993"/>
        <w:gridCol w:w="6071"/>
      </w:tblGrid>
      <w:tr w:rsidR="008E6EF4" w:rsidRPr="00AA4B3A" w14:paraId="2478C180" w14:textId="77777777" w:rsidTr="001A2F17">
        <w:tc>
          <w:tcPr>
            <w:tcW w:w="1242" w:type="dxa"/>
          </w:tcPr>
          <w:p w14:paraId="17D5AF7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项目</w:t>
            </w:r>
          </w:p>
        </w:tc>
        <w:tc>
          <w:tcPr>
            <w:tcW w:w="993" w:type="dxa"/>
          </w:tcPr>
          <w:p w14:paraId="7BB807F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分值</w:t>
            </w:r>
          </w:p>
        </w:tc>
        <w:tc>
          <w:tcPr>
            <w:tcW w:w="6071" w:type="dxa"/>
          </w:tcPr>
          <w:p w14:paraId="5E169C5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描述</w:t>
            </w:r>
          </w:p>
        </w:tc>
      </w:tr>
      <w:tr w:rsidR="008E6EF4" w:rsidRPr="00AA4B3A" w14:paraId="0B6A4343" w14:textId="77777777" w:rsidTr="001A2F17">
        <w:tc>
          <w:tcPr>
            <w:tcW w:w="1242" w:type="dxa"/>
          </w:tcPr>
          <w:p w14:paraId="47A403B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技术参数</w:t>
            </w:r>
          </w:p>
        </w:tc>
        <w:tc>
          <w:tcPr>
            <w:tcW w:w="993" w:type="dxa"/>
          </w:tcPr>
          <w:p w14:paraId="7A2EA657" w14:textId="3F3A8269"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58.0</w:t>
            </w:r>
            <w:r w:rsidR="00FF19C9" w:rsidRPr="00AA4B3A">
              <w:rPr>
                <w:rFonts w:ascii="宋体" w:eastAsia="宋体" w:hAnsi="宋体" w:hint="default"/>
                <w:sz w:val="24"/>
                <w:szCs w:val="24"/>
              </w:rPr>
              <w:t>3</w:t>
            </w:r>
          </w:p>
        </w:tc>
        <w:tc>
          <w:tcPr>
            <w:tcW w:w="6071" w:type="dxa"/>
          </w:tcPr>
          <w:p w14:paraId="6AB06046" w14:textId="037A6F3D"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评标委员会将依据投标人所提供的技术和服务要求响应表，并结合所投标产品的彩页资料，参照招标文件中技术参数的要求进行评价，并根据以下确定的统一标准进行评分。技术参数负偏离的扣分标准：1、总分58</w:t>
            </w:r>
            <w:r w:rsidR="00FF19C9" w:rsidRPr="00AA4B3A">
              <w:rPr>
                <w:rFonts w:ascii="宋体" w:eastAsia="宋体" w:hAnsi="宋体" w:hint="default"/>
                <w:sz w:val="24"/>
                <w:szCs w:val="24"/>
              </w:rPr>
              <w:t>.03</w:t>
            </w:r>
            <w:r w:rsidRPr="00AA4B3A">
              <w:rPr>
                <w:rFonts w:ascii="宋体" w:eastAsia="宋体" w:hAnsi="宋体"/>
                <w:sz w:val="24"/>
                <w:szCs w:val="24"/>
              </w:rPr>
              <w:t>分，标注“▲”的重要技术参数（共</w:t>
            </w:r>
            <w:r w:rsidR="00FF19C9" w:rsidRPr="00AA4B3A">
              <w:rPr>
                <w:rFonts w:ascii="宋体" w:eastAsia="宋体" w:hAnsi="宋体" w:hint="default"/>
                <w:sz w:val="24"/>
                <w:szCs w:val="24"/>
              </w:rPr>
              <w:t>8</w:t>
            </w:r>
            <w:r w:rsidRPr="00AA4B3A">
              <w:rPr>
                <w:rFonts w:ascii="宋体" w:eastAsia="宋体" w:hAnsi="宋体"/>
                <w:sz w:val="24"/>
                <w:szCs w:val="24"/>
              </w:rPr>
              <w:t>项）每负偏离一项扣3分，未标注符号的技术参数（共</w:t>
            </w:r>
            <w:r w:rsidR="00FF19C9" w:rsidRPr="00AA4B3A">
              <w:rPr>
                <w:rFonts w:ascii="宋体" w:eastAsia="宋体" w:hAnsi="宋体" w:hint="default"/>
                <w:sz w:val="24"/>
                <w:szCs w:val="24"/>
              </w:rPr>
              <w:t>41</w:t>
            </w:r>
            <w:r w:rsidRPr="00AA4B3A">
              <w:rPr>
                <w:rFonts w:ascii="宋体" w:eastAsia="宋体" w:hAnsi="宋体"/>
                <w:sz w:val="24"/>
                <w:szCs w:val="24"/>
              </w:rPr>
              <w:t xml:space="preserve">项）每负偏离一项扣 </w:t>
            </w:r>
            <w:r w:rsidRPr="00AA4B3A">
              <w:rPr>
                <w:rFonts w:ascii="宋体" w:eastAsia="宋体" w:hAnsi="宋体"/>
                <w:sz w:val="24"/>
                <w:szCs w:val="24"/>
              </w:rPr>
              <w:lastRenderedPageBreak/>
              <w:t>0.8</w:t>
            </w:r>
            <w:r w:rsidR="00FF19C9" w:rsidRPr="00AA4B3A">
              <w:rPr>
                <w:rFonts w:ascii="宋体" w:eastAsia="宋体" w:hAnsi="宋体" w:hint="default"/>
                <w:sz w:val="24"/>
                <w:szCs w:val="24"/>
              </w:rPr>
              <w:t>3</w:t>
            </w:r>
            <w:r w:rsidRPr="00AA4B3A">
              <w:rPr>
                <w:rFonts w:ascii="宋体" w:eastAsia="宋体" w:hAnsi="宋体"/>
                <w:sz w:val="24"/>
                <w:szCs w:val="24"/>
              </w:rPr>
              <w:t>分，扣完为止。凡标有最低一级序号的指标项即为一项技术或服务要求条款，无论是否隶属于上一级编号。 2、技术参数偏离表中的投标产品技术参数，若与政府有关职能管理部门所颁发的证件中的资料不一致的，按虚假应标处理。</w:t>
            </w:r>
          </w:p>
        </w:tc>
      </w:tr>
      <w:tr w:rsidR="008E6EF4" w:rsidRPr="00AA4B3A" w14:paraId="55EECC11" w14:textId="77777777" w:rsidTr="001A2F17">
        <w:tc>
          <w:tcPr>
            <w:tcW w:w="1242" w:type="dxa"/>
          </w:tcPr>
          <w:p w14:paraId="06A30F0D"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lastRenderedPageBreak/>
              <w:t>产品彩页资料</w:t>
            </w:r>
          </w:p>
        </w:tc>
        <w:tc>
          <w:tcPr>
            <w:tcW w:w="993" w:type="dxa"/>
          </w:tcPr>
          <w:p w14:paraId="3885118E" w14:textId="11B2A0CD" w:rsidR="008E6EF4" w:rsidRPr="00AA4B3A" w:rsidRDefault="00FF19C9">
            <w:pPr>
              <w:pStyle w:val="null3"/>
              <w:jc w:val="right"/>
              <w:rPr>
                <w:rFonts w:ascii="宋体" w:eastAsia="宋体" w:hAnsi="宋体" w:hint="default"/>
                <w:sz w:val="24"/>
                <w:szCs w:val="24"/>
              </w:rPr>
            </w:pPr>
            <w:r w:rsidRPr="00AA4B3A">
              <w:rPr>
                <w:rFonts w:ascii="宋体" w:eastAsia="宋体" w:hAnsi="宋体" w:hint="default"/>
                <w:sz w:val="24"/>
                <w:szCs w:val="24"/>
              </w:rPr>
              <w:t>1</w:t>
            </w:r>
            <w:r w:rsidR="00012EF8" w:rsidRPr="00AA4B3A">
              <w:rPr>
                <w:rFonts w:ascii="宋体" w:eastAsia="宋体" w:hAnsi="宋体"/>
                <w:sz w:val="24"/>
                <w:szCs w:val="24"/>
              </w:rPr>
              <w:t>.</w:t>
            </w:r>
            <w:r w:rsidRPr="00AA4B3A">
              <w:rPr>
                <w:rFonts w:ascii="宋体" w:eastAsia="宋体" w:hAnsi="宋体" w:hint="default"/>
                <w:sz w:val="24"/>
                <w:szCs w:val="24"/>
              </w:rPr>
              <w:t>97</w:t>
            </w:r>
          </w:p>
        </w:tc>
        <w:tc>
          <w:tcPr>
            <w:tcW w:w="6071" w:type="dxa"/>
          </w:tcPr>
          <w:p w14:paraId="63FF5863" w14:textId="60F792A5"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投标人所提供的技术说明材料、彩页资料等能充分佐证所投设备的技术参数及功能的得</w:t>
            </w:r>
            <w:r w:rsidR="00FF19C9" w:rsidRPr="00AA4B3A">
              <w:rPr>
                <w:rFonts w:ascii="宋体" w:eastAsia="宋体" w:hAnsi="宋体" w:hint="default"/>
                <w:sz w:val="24"/>
                <w:szCs w:val="24"/>
              </w:rPr>
              <w:t>1.97</w:t>
            </w:r>
            <w:r w:rsidRPr="00AA4B3A">
              <w:rPr>
                <w:rFonts w:ascii="宋体" w:eastAsia="宋体" w:hAnsi="宋体"/>
                <w:sz w:val="24"/>
                <w:szCs w:val="24"/>
              </w:rPr>
              <w:t>分；仅能部分佐证所投设备的技术参数及功能的得1分；未提供彩页资料，或不能佐证所投设备技术参数及功能的得0分。</w:t>
            </w:r>
          </w:p>
        </w:tc>
      </w:tr>
    </w:tbl>
    <w:p w14:paraId="45179CE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商务项（F3×A3）满分为10.00分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993"/>
        <w:gridCol w:w="6071"/>
      </w:tblGrid>
      <w:tr w:rsidR="008E6EF4" w:rsidRPr="00AA4B3A" w14:paraId="6BE3156E" w14:textId="77777777" w:rsidTr="001A2F17">
        <w:tc>
          <w:tcPr>
            <w:tcW w:w="1242" w:type="dxa"/>
          </w:tcPr>
          <w:p w14:paraId="35EB96B3"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项目</w:t>
            </w:r>
          </w:p>
        </w:tc>
        <w:tc>
          <w:tcPr>
            <w:tcW w:w="993" w:type="dxa"/>
          </w:tcPr>
          <w:p w14:paraId="2A0114C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分值</w:t>
            </w:r>
          </w:p>
        </w:tc>
        <w:tc>
          <w:tcPr>
            <w:tcW w:w="6071" w:type="dxa"/>
          </w:tcPr>
          <w:p w14:paraId="06865E7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描述</w:t>
            </w:r>
          </w:p>
        </w:tc>
      </w:tr>
      <w:tr w:rsidR="008E6EF4" w:rsidRPr="00AA4B3A" w14:paraId="7F77AB40" w14:textId="77777777" w:rsidTr="001A2F17">
        <w:tc>
          <w:tcPr>
            <w:tcW w:w="1242" w:type="dxa"/>
          </w:tcPr>
          <w:p w14:paraId="01BA162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相关业绩</w:t>
            </w:r>
          </w:p>
        </w:tc>
        <w:tc>
          <w:tcPr>
            <w:tcW w:w="993" w:type="dxa"/>
          </w:tcPr>
          <w:p w14:paraId="5AEF7229"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3.00</w:t>
            </w:r>
          </w:p>
        </w:tc>
        <w:tc>
          <w:tcPr>
            <w:tcW w:w="6071" w:type="dxa"/>
          </w:tcPr>
          <w:p w14:paraId="2EFB7301"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根据投标人提供2019年1月1日起至本项目投标截止时间止(日期以验收报告为准)同类产品项目业绩情况进行评分：每提供一份业绩得1分，满分3分。投标人应如实提供该业绩项目的中标公告（提供相关网站中标公告的下载网页并注明网址）、中标通知书复印件、采购合同文本复印件，以及能够证明该业绩项目已经采购人验收合格的相关证明文件复印件。未提供完整证明文件复印件的不得分；评标过程中如发现填报不实，本项不得分。</w:t>
            </w:r>
          </w:p>
        </w:tc>
      </w:tr>
      <w:tr w:rsidR="008E6EF4" w:rsidRPr="00AA4B3A" w14:paraId="08B07969" w14:textId="77777777" w:rsidTr="001A2F17">
        <w:tc>
          <w:tcPr>
            <w:tcW w:w="1242" w:type="dxa"/>
          </w:tcPr>
          <w:p w14:paraId="2CF1B7CD"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保修期情况</w:t>
            </w:r>
          </w:p>
        </w:tc>
        <w:tc>
          <w:tcPr>
            <w:tcW w:w="993" w:type="dxa"/>
          </w:tcPr>
          <w:p w14:paraId="50250F8F"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1.00</w:t>
            </w:r>
          </w:p>
        </w:tc>
        <w:tc>
          <w:tcPr>
            <w:tcW w:w="6071" w:type="dxa"/>
          </w:tcPr>
          <w:p w14:paraId="38D2C3D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根据投标人对投标货物免费保修期的承诺情况进行评分，在招标文件要求的基础上每增加1年，得0.5分，满分1分。</w:t>
            </w:r>
          </w:p>
        </w:tc>
      </w:tr>
      <w:tr w:rsidR="008E6EF4" w:rsidRPr="00AA4B3A" w14:paraId="3143B990" w14:textId="77777777" w:rsidTr="001A2F17">
        <w:tc>
          <w:tcPr>
            <w:tcW w:w="1242" w:type="dxa"/>
          </w:tcPr>
          <w:p w14:paraId="752E643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售后服务方案</w:t>
            </w:r>
          </w:p>
        </w:tc>
        <w:tc>
          <w:tcPr>
            <w:tcW w:w="993" w:type="dxa"/>
          </w:tcPr>
          <w:p w14:paraId="0FC89A15"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2.00</w:t>
            </w:r>
          </w:p>
        </w:tc>
        <w:tc>
          <w:tcPr>
            <w:tcW w:w="6071" w:type="dxa"/>
          </w:tcPr>
          <w:p w14:paraId="1DCBDF5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根据各投标人针对本项目所提供的售后服务方案进行评分，包括具体的具体售后服务内容、故障响应时间及方式、维修方式、专业人员配备情况及现有维修服务能力、备品备件、质保期后维修服务的项目及费用承诺等方面情况。提供的方案完整、详细具体、合理可行的2分；提供的方案基本完整、较为详细具体、基本合理可行的得1分；提供的方案较为简单、合理可行性一般的得0.5分；差和未提供的不得分。</w:t>
            </w:r>
          </w:p>
        </w:tc>
      </w:tr>
      <w:tr w:rsidR="008E6EF4" w:rsidRPr="00AA4B3A" w14:paraId="5F6361BD" w14:textId="77777777" w:rsidTr="001A2F17">
        <w:tc>
          <w:tcPr>
            <w:tcW w:w="1242" w:type="dxa"/>
          </w:tcPr>
          <w:p w14:paraId="0E32A28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技术培训方案</w:t>
            </w:r>
          </w:p>
        </w:tc>
        <w:tc>
          <w:tcPr>
            <w:tcW w:w="993" w:type="dxa"/>
          </w:tcPr>
          <w:p w14:paraId="4792E1E0"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2.00</w:t>
            </w:r>
          </w:p>
        </w:tc>
        <w:tc>
          <w:tcPr>
            <w:tcW w:w="6071" w:type="dxa"/>
          </w:tcPr>
          <w:p w14:paraId="68F0225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根据投标人提供的现场技术培训方案的可行性、合理性、实用性等方面满足招标文件的情况进行评分，投标人提供的现场技术培训方案，可行性、实用性强，方案合理的得2分；投标人提供的现场技术培训方案简略，方案符合本项目实际情况的得1分；未提供现场技术培训方案的得0分。</w:t>
            </w:r>
          </w:p>
        </w:tc>
      </w:tr>
      <w:tr w:rsidR="008E6EF4" w:rsidRPr="00AA4B3A" w14:paraId="1E73483A" w14:textId="77777777" w:rsidTr="001A2F17">
        <w:tc>
          <w:tcPr>
            <w:tcW w:w="1242" w:type="dxa"/>
          </w:tcPr>
          <w:p w14:paraId="02A97797"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产品质量保障以及供货保障</w:t>
            </w:r>
          </w:p>
        </w:tc>
        <w:tc>
          <w:tcPr>
            <w:tcW w:w="993" w:type="dxa"/>
          </w:tcPr>
          <w:p w14:paraId="3A5D8CDC"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2.00</w:t>
            </w:r>
          </w:p>
        </w:tc>
        <w:tc>
          <w:tcPr>
            <w:tcW w:w="6071" w:type="dxa"/>
          </w:tcPr>
          <w:p w14:paraId="31F1A5D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根据各投标人所投产品质量保障以及供货保障等方面情况进行评分，质量保障以及供货保障完整详细的得2分，质量保障以及供货保障有缺漏，不完整但不影响项目实施的的得1分，未提供说明的不得分。</w:t>
            </w:r>
          </w:p>
        </w:tc>
      </w:tr>
    </w:tbl>
    <w:p w14:paraId="47A691D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加分项（F4×A4）</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993"/>
        <w:gridCol w:w="6071"/>
      </w:tblGrid>
      <w:tr w:rsidR="008E6EF4" w:rsidRPr="00AA4B3A" w14:paraId="6FF51C31" w14:textId="77777777" w:rsidTr="001A2F17">
        <w:tc>
          <w:tcPr>
            <w:tcW w:w="1242" w:type="dxa"/>
          </w:tcPr>
          <w:p w14:paraId="5C36BF5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项目</w:t>
            </w:r>
          </w:p>
        </w:tc>
        <w:tc>
          <w:tcPr>
            <w:tcW w:w="993" w:type="dxa"/>
          </w:tcPr>
          <w:p w14:paraId="3B57A10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分值</w:t>
            </w:r>
          </w:p>
        </w:tc>
        <w:tc>
          <w:tcPr>
            <w:tcW w:w="6071" w:type="dxa"/>
          </w:tcPr>
          <w:p w14:paraId="2BC998BC"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描述</w:t>
            </w:r>
          </w:p>
        </w:tc>
      </w:tr>
      <w:tr w:rsidR="008E6EF4" w:rsidRPr="00AA4B3A" w14:paraId="05156E03" w14:textId="77777777" w:rsidTr="001A2F17">
        <w:tc>
          <w:tcPr>
            <w:tcW w:w="1242" w:type="dxa"/>
          </w:tcPr>
          <w:p w14:paraId="294770F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节能、环</w:t>
            </w:r>
            <w:r w:rsidRPr="00AA4B3A">
              <w:rPr>
                <w:rFonts w:ascii="宋体" w:eastAsia="宋体" w:hAnsi="宋体"/>
                <w:sz w:val="24"/>
                <w:szCs w:val="24"/>
              </w:rPr>
              <w:lastRenderedPageBreak/>
              <w:t>境标志产品</w:t>
            </w:r>
          </w:p>
        </w:tc>
        <w:tc>
          <w:tcPr>
            <w:tcW w:w="993" w:type="dxa"/>
          </w:tcPr>
          <w:p w14:paraId="34C5CCF6"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lastRenderedPageBreak/>
              <w:t>7.20</w:t>
            </w:r>
          </w:p>
        </w:tc>
        <w:tc>
          <w:tcPr>
            <w:tcW w:w="6071" w:type="dxa"/>
          </w:tcPr>
          <w:p w14:paraId="2354BE4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a1若同一采购包内节能、环境标志产品报价总金额低于</w:t>
            </w:r>
            <w:r w:rsidRPr="00AA4B3A">
              <w:rPr>
                <w:rFonts w:ascii="宋体" w:eastAsia="宋体" w:hAnsi="宋体"/>
                <w:sz w:val="24"/>
                <w:szCs w:val="24"/>
              </w:rPr>
              <w:lastRenderedPageBreak/>
              <w:t>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14:paraId="222A1AF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lastRenderedPageBreak/>
        <w:t>（4）中标候选人排列规则顺序如下：</w:t>
      </w:r>
    </w:p>
    <w:p w14:paraId="445A5B10"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a.按照评标总得分（FA）由高到低顺序排列。</w:t>
      </w:r>
    </w:p>
    <w:p w14:paraId="5964580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b.评标总得分（FA）相同的，按照评标价（即价格扣除后的投标报价）由低到高顺序排列。</w:t>
      </w:r>
    </w:p>
    <w:p w14:paraId="79917E2C"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c.评标总得分（FA）且评标价（即价格扣除后的投标报价）相同的并列。</w:t>
      </w:r>
    </w:p>
    <w:p w14:paraId="5DA24D54" w14:textId="77777777" w:rsidR="008E6EF4" w:rsidRPr="00AA4B3A" w:rsidRDefault="008E6EF4">
      <w:pPr>
        <w:pStyle w:val="null3"/>
        <w:jc w:val="both"/>
        <w:rPr>
          <w:rFonts w:ascii="宋体" w:eastAsia="宋体" w:hAnsi="宋体" w:hint="default"/>
          <w:sz w:val="24"/>
          <w:szCs w:val="24"/>
        </w:rPr>
      </w:pPr>
    </w:p>
    <w:p w14:paraId="367D665C"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采购包2：综合评分法</w:t>
      </w:r>
    </w:p>
    <w:p w14:paraId="03CC9EE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（1）投标文件满足招标文件全部实质性要求，且按照评审因素的量化指标评审得分（即评标总得分）最高的投标人为中标候选人。</w:t>
      </w:r>
    </w:p>
    <w:p w14:paraId="5BF8E8B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7703DA4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各项评审因素的设置如下：</w:t>
      </w:r>
    </w:p>
    <w:p w14:paraId="69D9483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价格项（F1×A1）满分为30.00分</w:t>
      </w:r>
    </w:p>
    <w:p w14:paraId="4FB4DE11"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14:paraId="68B81BD3"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936"/>
        <w:gridCol w:w="4153"/>
      </w:tblGrid>
      <w:tr w:rsidR="008E6EF4" w:rsidRPr="00AA4B3A" w14:paraId="53932A1E" w14:textId="77777777">
        <w:tc>
          <w:tcPr>
            <w:tcW w:w="1661" w:type="dxa"/>
          </w:tcPr>
          <w:p w14:paraId="7A104BD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项目</w:t>
            </w:r>
          </w:p>
        </w:tc>
        <w:tc>
          <w:tcPr>
            <w:tcW w:w="1661" w:type="dxa"/>
          </w:tcPr>
          <w:p w14:paraId="5E3A36F1"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适用对象</w:t>
            </w:r>
          </w:p>
        </w:tc>
        <w:tc>
          <w:tcPr>
            <w:tcW w:w="831" w:type="dxa"/>
          </w:tcPr>
          <w:p w14:paraId="7A5AB27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比例</w:t>
            </w:r>
          </w:p>
        </w:tc>
        <w:tc>
          <w:tcPr>
            <w:tcW w:w="4153" w:type="dxa"/>
          </w:tcPr>
          <w:p w14:paraId="047D3CD3"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描述</w:t>
            </w:r>
          </w:p>
        </w:tc>
      </w:tr>
      <w:tr w:rsidR="008E6EF4" w:rsidRPr="00AA4B3A" w14:paraId="6206E696" w14:textId="77777777">
        <w:tc>
          <w:tcPr>
            <w:tcW w:w="1661" w:type="dxa"/>
          </w:tcPr>
          <w:p w14:paraId="4FC394F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小型、微型企业，监狱企业，残疾人福利性单位</w:t>
            </w:r>
          </w:p>
        </w:tc>
        <w:tc>
          <w:tcPr>
            <w:tcW w:w="1661" w:type="dxa"/>
          </w:tcPr>
          <w:p w14:paraId="1D36C04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投标人或者联合体均为小型、微型企业</w:t>
            </w:r>
          </w:p>
        </w:tc>
        <w:tc>
          <w:tcPr>
            <w:tcW w:w="831" w:type="dxa"/>
          </w:tcPr>
          <w:p w14:paraId="587BBAB0"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15.00%</w:t>
            </w:r>
          </w:p>
        </w:tc>
        <w:tc>
          <w:tcPr>
            <w:tcW w:w="4153" w:type="dxa"/>
          </w:tcPr>
          <w:p w14:paraId="1DB5C9AE"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经采购人确定，本采购包为非专门面向中小企业采购项目。投标人在此处应上传完整报价部分。注：本项目为货物类采购项目，采购标的对应的中小企业划分标准所属行业为工业。根据《关于印发〈政府采购促进中小企业发展管理办法〉的通知》（财库〔2020〕46号）文件，具体规定如下：</w:t>
            </w:r>
            <w:r w:rsidRPr="00AA4B3A">
              <w:rPr>
                <w:rFonts w:ascii="宋体" w:eastAsia="宋体" w:hAnsi="宋体"/>
                <w:sz w:val="24"/>
                <w:szCs w:val="24"/>
              </w:rPr>
              <w:lastRenderedPageBreak/>
              <w:t>（一）本办法所称中小企业（含中型、小型、微型企业，下同）应当同时符合以下条件：1.符合中小企业划分标准：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2.在政府采购活动中，供应商提供的货物、服务符合下列情形的，享受本办法规定的中小企业扶持政策：①在货物采购项目中，货物由中小企业制造，即货物由中小企业生产且使用该中小企业商号或者注册商标；②在服务采购项目中，服务由中小企业承接，即提供服务的人员为中小企业依照《中华人民共和国劳动合同法》订立劳动合同的从业人员。③小型、微型企业提供中型企业制造的货物的，视同为中型企业。 （二）1.价格扣除办法：根据《福建省财政厅关于进一步加大政府采购支持中小企业力度的通知》（闽财规〔2022〕13号）文件，①对于非专门面向中小企业的项目，对小型和微型企业（或联合体各方均为小型、微型企业的）产品的价格给予15%的扣除，用扣除后的价格参与价格分的评审。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5%的价格扣除。③价格扣除比例或者价格分加分比例对小型企业和微型企业同等对待，不作区分。2.小型和微型企业适用价格扣除办法时必须同时提供如下证明材料并加盖公章，否则不予价格扣除：①《中小企业声明函》。②投标人需按招标文件格式“小型、微型企业产品</w:t>
            </w:r>
            <w:r w:rsidRPr="00AA4B3A">
              <w:rPr>
                <w:rFonts w:ascii="宋体" w:eastAsia="宋体" w:hAnsi="宋体"/>
                <w:sz w:val="24"/>
                <w:szCs w:val="24"/>
              </w:rPr>
              <w:lastRenderedPageBreak/>
              <w:t>价格扣除证明材料”如实填写并提供相应材料。（三）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且无需提供上述所要求的证明材料，但必须提供由省级以上监狱管理局、戒毒管理局（含新疆生产建设兵团）出具的属于监狱企业的证明文件，否则评审时不予价格扣除优惠。 （四）根据财政部、民政部、中国残疾人联合会联合发布《关于促进残疾人就业政府采购政策的通知》（财库〔2017〕141号）文件规定，残疾人福利性单位视同小型、微型企业，享受评审中价格扣除的政府采购政策。 残疾人福利性单位属于小型、微型企业的，不重复享受政策。此次若有残疾人福利性单位参加投标的只需提供《残疾人福利性单位声明函》，并对声明的真实性负责。残疾人福利性单位提供本单位制造的货物、承担的服务，或提供其他残疾人福利性单位制造的货物（不包括使用非残疾人福利性单位注册商标的货物），对相应货物、服务的价格给予15%的扣除。</w:t>
            </w:r>
          </w:p>
        </w:tc>
      </w:tr>
    </w:tbl>
    <w:p w14:paraId="3DC8E22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lastRenderedPageBreak/>
        <w:t>其他：无</w:t>
      </w:r>
    </w:p>
    <w:p w14:paraId="5E99E8C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技术项（F2×A2）满分为60.00分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851"/>
        <w:gridCol w:w="6213"/>
      </w:tblGrid>
      <w:tr w:rsidR="008E6EF4" w:rsidRPr="00AA4B3A" w14:paraId="708563F5" w14:textId="77777777" w:rsidTr="001A2F17">
        <w:tc>
          <w:tcPr>
            <w:tcW w:w="1242" w:type="dxa"/>
          </w:tcPr>
          <w:p w14:paraId="51852ED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项目</w:t>
            </w:r>
          </w:p>
        </w:tc>
        <w:tc>
          <w:tcPr>
            <w:tcW w:w="851" w:type="dxa"/>
          </w:tcPr>
          <w:p w14:paraId="7D626EDA"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分值</w:t>
            </w:r>
          </w:p>
        </w:tc>
        <w:tc>
          <w:tcPr>
            <w:tcW w:w="6213" w:type="dxa"/>
          </w:tcPr>
          <w:p w14:paraId="44439A5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描述</w:t>
            </w:r>
          </w:p>
        </w:tc>
      </w:tr>
      <w:tr w:rsidR="008E6EF4" w:rsidRPr="00AA4B3A" w14:paraId="44E78E99" w14:textId="77777777" w:rsidTr="001A2F17">
        <w:tc>
          <w:tcPr>
            <w:tcW w:w="1242" w:type="dxa"/>
          </w:tcPr>
          <w:p w14:paraId="4858921C"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技术参数</w:t>
            </w:r>
          </w:p>
        </w:tc>
        <w:tc>
          <w:tcPr>
            <w:tcW w:w="851" w:type="dxa"/>
          </w:tcPr>
          <w:p w14:paraId="08EA096D"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58.00</w:t>
            </w:r>
          </w:p>
        </w:tc>
        <w:tc>
          <w:tcPr>
            <w:tcW w:w="6213" w:type="dxa"/>
          </w:tcPr>
          <w:p w14:paraId="1578587E" w14:textId="7AFF965C"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评标委员会将依据投标人所提供的技术和服务要求响应表，并结合所投标产品的彩页资料，参照招标文件中技术参数的要求进行评价，并根据以下确定的统一标准进行评分。技术参数负偏离的扣分标准：1、总分58分，技术参数（共</w:t>
            </w:r>
            <w:r w:rsidRPr="00AA4B3A">
              <w:rPr>
                <w:rFonts w:ascii="宋体" w:eastAsia="宋体" w:hAnsi="宋体" w:hint="default"/>
                <w:sz w:val="24"/>
                <w:szCs w:val="24"/>
              </w:rPr>
              <w:t>58</w:t>
            </w:r>
            <w:r w:rsidRPr="00AA4B3A">
              <w:rPr>
                <w:rFonts w:ascii="宋体" w:eastAsia="宋体" w:hAnsi="宋体"/>
                <w:sz w:val="24"/>
                <w:szCs w:val="24"/>
              </w:rPr>
              <w:t xml:space="preserve">项）每负偏离一项扣 </w:t>
            </w:r>
            <w:r w:rsidRPr="00AA4B3A">
              <w:rPr>
                <w:rFonts w:ascii="宋体" w:eastAsia="宋体" w:hAnsi="宋体" w:hint="default"/>
                <w:sz w:val="24"/>
                <w:szCs w:val="24"/>
              </w:rPr>
              <w:t>1</w:t>
            </w:r>
            <w:r w:rsidRPr="00AA4B3A">
              <w:rPr>
                <w:rFonts w:ascii="宋体" w:eastAsia="宋体" w:hAnsi="宋体"/>
                <w:sz w:val="24"/>
                <w:szCs w:val="24"/>
              </w:rPr>
              <w:t>分，扣完为止。凡标有最低一级序号的指标项即为一项技术或服务要求条款，无论是否隶属于上一级编号。 2、技术参数偏离表中的投标产品技术参数，若与政府有关职能管理部门所颁发的证件中的资料不一致的，按虚假应标处理。</w:t>
            </w:r>
          </w:p>
        </w:tc>
      </w:tr>
      <w:tr w:rsidR="008E6EF4" w:rsidRPr="00AA4B3A" w14:paraId="4A829B98" w14:textId="77777777" w:rsidTr="001A2F17">
        <w:tc>
          <w:tcPr>
            <w:tcW w:w="1242" w:type="dxa"/>
          </w:tcPr>
          <w:p w14:paraId="02565F9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产品彩页资料</w:t>
            </w:r>
          </w:p>
        </w:tc>
        <w:tc>
          <w:tcPr>
            <w:tcW w:w="851" w:type="dxa"/>
          </w:tcPr>
          <w:p w14:paraId="469E2628"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2.00</w:t>
            </w:r>
          </w:p>
        </w:tc>
        <w:tc>
          <w:tcPr>
            <w:tcW w:w="6213" w:type="dxa"/>
          </w:tcPr>
          <w:p w14:paraId="3C2AA181"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投标人所提供的技术说明材料、彩页资料等能充分佐证所投设备的技术参数及功能的得2分；仅能部分佐证所投设</w:t>
            </w:r>
            <w:r w:rsidRPr="00AA4B3A">
              <w:rPr>
                <w:rFonts w:ascii="宋体" w:eastAsia="宋体" w:hAnsi="宋体"/>
                <w:sz w:val="24"/>
                <w:szCs w:val="24"/>
              </w:rPr>
              <w:lastRenderedPageBreak/>
              <w:t>备的技术参数及功能的得1分；未提供彩页资料，或不能佐证所投设备技术参数及功能的得0分。</w:t>
            </w:r>
          </w:p>
        </w:tc>
      </w:tr>
    </w:tbl>
    <w:p w14:paraId="0F97E5D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lastRenderedPageBreak/>
        <w:t>商务项（F3×A3）满分为10.00分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851"/>
        <w:gridCol w:w="6213"/>
      </w:tblGrid>
      <w:tr w:rsidR="008E6EF4" w:rsidRPr="00AA4B3A" w14:paraId="68E2E9C2" w14:textId="77777777" w:rsidTr="001A2F17">
        <w:tc>
          <w:tcPr>
            <w:tcW w:w="1242" w:type="dxa"/>
          </w:tcPr>
          <w:p w14:paraId="515A52B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项目</w:t>
            </w:r>
          </w:p>
        </w:tc>
        <w:tc>
          <w:tcPr>
            <w:tcW w:w="851" w:type="dxa"/>
          </w:tcPr>
          <w:p w14:paraId="1123DA8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分值</w:t>
            </w:r>
          </w:p>
        </w:tc>
        <w:tc>
          <w:tcPr>
            <w:tcW w:w="6213" w:type="dxa"/>
          </w:tcPr>
          <w:p w14:paraId="2783085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描述</w:t>
            </w:r>
          </w:p>
        </w:tc>
      </w:tr>
      <w:tr w:rsidR="008E6EF4" w:rsidRPr="00AA4B3A" w14:paraId="4402515A" w14:textId="77777777" w:rsidTr="001A2F17">
        <w:tc>
          <w:tcPr>
            <w:tcW w:w="1242" w:type="dxa"/>
          </w:tcPr>
          <w:p w14:paraId="642EAB9D"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相关业绩</w:t>
            </w:r>
          </w:p>
        </w:tc>
        <w:tc>
          <w:tcPr>
            <w:tcW w:w="851" w:type="dxa"/>
          </w:tcPr>
          <w:p w14:paraId="6D7A94B4"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3.00</w:t>
            </w:r>
          </w:p>
        </w:tc>
        <w:tc>
          <w:tcPr>
            <w:tcW w:w="6213" w:type="dxa"/>
          </w:tcPr>
          <w:p w14:paraId="12A7A21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根据投标人提供2019年1月1日起至本项目投标截止时间止(日期以验收报告为准)同类产品项目业绩情况进行评分：每提供一份业绩得1分，满分3分。投标人应如实提供该业绩项目的中标公告（提供相关网站中标公告的下载网页并注明网址）、中标通知书复印件、采购合同文本复印件，以及能够证明该业绩项目已经采购人验收合格的相关证明文件复印件。未提供完整证明文件复印件的不得分；评标过程中如发现填报不实，本项不得分。</w:t>
            </w:r>
          </w:p>
        </w:tc>
      </w:tr>
      <w:tr w:rsidR="008E6EF4" w:rsidRPr="00AA4B3A" w14:paraId="7C98300E" w14:textId="77777777" w:rsidTr="001A2F17">
        <w:tc>
          <w:tcPr>
            <w:tcW w:w="1242" w:type="dxa"/>
          </w:tcPr>
          <w:p w14:paraId="27F7D35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保修期情况</w:t>
            </w:r>
          </w:p>
        </w:tc>
        <w:tc>
          <w:tcPr>
            <w:tcW w:w="851" w:type="dxa"/>
          </w:tcPr>
          <w:p w14:paraId="6973B527"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1.00</w:t>
            </w:r>
          </w:p>
        </w:tc>
        <w:tc>
          <w:tcPr>
            <w:tcW w:w="6213" w:type="dxa"/>
          </w:tcPr>
          <w:p w14:paraId="16F97F5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根据投标人对投标货物免费保修期的承诺情况进行评分，在招标文件要求的基础上每增加1年，得0.5分，满分1分。</w:t>
            </w:r>
          </w:p>
        </w:tc>
      </w:tr>
      <w:tr w:rsidR="008E6EF4" w:rsidRPr="00AA4B3A" w14:paraId="0695B913" w14:textId="77777777" w:rsidTr="001A2F17">
        <w:tc>
          <w:tcPr>
            <w:tcW w:w="1242" w:type="dxa"/>
          </w:tcPr>
          <w:p w14:paraId="75789367"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售后服务方案</w:t>
            </w:r>
          </w:p>
        </w:tc>
        <w:tc>
          <w:tcPr>
            <w:tcW w:w="851" w:type="dxa"/>
          </w:tcPr>
          <w:p w14:paraId="2DBBBC3F"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2.00</w:t>
            </w:r>
          </w:p>
        </w:tc>
        <w:tc>
          <w:tcPr>
            <w:tcW w:w="6213" w:type="dxa"/>
          </w:tcPr>
          <w:p w14:paraId="1631910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根据各投标人针对本项目所提供的售后服务方案进行评分，包括具体的具体售后服务内容、故障响应时间及方式、维修方式、专业人员配备情况及现有维修服务能力、备品备件、质保期后维修服务的项目及费用承诺等方面情况。提供的方案完整、详细具体、合理可行的2分；提供的方案基本完整、较为详细具体、基本合理可行的得1分；提供的方案较为简单、合理可行性一般的得0.5分；差和未提供的不得分。</w:t>
            </w:r>
          </w:p>
        </w:tc>
      </w:tr>
      <w:tr w:rsidR="008E6EF4" w:rsidRPr="00AA4B3A" w14:paraId="02053A64" w14:textId="77777777" w:rsidTr="001A2F17">
        <w:tc>
          <w:tcPr>
            <w:tcW w:w="1242" w:type="dxa"/>
          </w:tcPr>
          <w:p w14:paraId="38E9C73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技术培训方案</w:t>
            </w:r>
          </w:p>
        </w:tc>
        <w:tc>
          <w:tcPr>
            <w:tcW w:w="851" w:type="dxa"/>
          </w:tcPr>
          <w:p w14:paraId="7B8CADD2"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2.00</w:t>
            </w:r>
          </w:p>
        </w:tc>
        <w:tc>
          <w:tcPr>
            <w:tcW w:w="6213" w:type="dxa"/>
          </w:tcPr>
          <w:p w14:paraId="5EF54281"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根据投标人提供的现场技术培训方案的可行性、合理性、实用性等方面满足招标文件的情况进行评分，投标人提供的现场技术培训方案，可行性、实用性强，方案合理的得2分；投标人提供的现场技术培训方案简略，方案符合本项目实际情况的得1分；未提供现场技术培训方案的得0分。</w:t>
            </w:r>
          </w:p>
        </w:tc>
      </w:tr>
      <w:tr w:rsidR="008E6EF4" w:rsidRPr="00AA4B3A" w14:paraId="4A23F908" w14:textId="77777777" w:rsidTr="001A2F17">
        <w:tc>
          <w:tcPr>
            <w:tcW w:w="1242" w:type="dxa"/>
          </w:tcPr>
          <w:p w14:paraId="1D9DB48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产品质量保障以及供货保障</w:t>
            </w:r>
          </w:p>
        </w:tc>
        <w:tc>
          <w:tcPr>
            <w:tcW w:w="851" w:type="dxa"/>
          </w:tcPr>
          <w:p w14:paraId="46240467"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2.00</w:t>
            </w:r>
          </w:p>
        </w:tc>
        <w:tc>
          <w:tcPr>
            <w:tcW w:w="6213" w:type="dxa"/>
          </w:tcPr>
          <w:p w14:paraId="6EC9ADF8"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根据各投标人所投产品质量保障以及供货保障等方面情况进行评分，质量保障以及供货保障完整详细的得2分，质量保障以及供货保障有缺漏，不完整但不影响项目实施的的得1分，未提供说明的不得分。</w:t>
            </w:r>
          </w:p>
        </w:tc>
      </w:tr>
    </w:tbl>
    <w:p w14:paraId="61157E2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加分项（F4×A4）</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851"/>
        <w:gridCol w:w="6213"/>
      </w:tblGrid>
      <w:tr w:rsidR="008E6EF4" w:rsidRPr="00AA4B3A" w14:paraId="4B4EB2EB" w14:textId="77777777" w:rsidTr="001A2F17">
        <w:tc>
          <w:tcPr>
            <w:tcW w:w="1242" w:type="dxa"/>
          </w:tcPr>
          <w:p w14:paraId="10955445"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项目</w:t>
            </w:r>
          </w:p>
        </w:tc>
        <w:tc>
          <w:tcPr>
            <w:tcW w:w="851" w:type="dxa"/>
          </w:tcPr>
          <w:p w14:paraId="4BCE9416"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分值</w:t>
            </w:r>
          </w:p>
        </w:tc>
        <w:tc>
          <w:tcPr>
            <w:tcW w:w="6213" w:type="dxa"/>
          </w:tcPr>
          <w:p w14:paraId="4F13F299"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描述</w:t>
            </w:r>
          </w:p>
        </w:tc>
      </w:tr>
      <w:tr w:rsidR="008E6EF4" w:rsidRPr="00AA4B3A" w14:paraId="4D066F40" w14:textId="77777777" w:rsidTr="001A2F17">
        <w:tc>
          <w:tcPr>
            <w:tcW w:w="1242" w:type="dxa"/>
          </w:tcPr>
          <w:p w14:paraId="2532CB52"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节能、环境标志产品</w:t>
            </w:r>
          </w:p>
        </w:tc>
        <w:tc>
          <w:tcPr>
            <w:tcW w:w="851" w:type="dxa"/>
          </w:tcPr>
          <w:p w14:paraId="28AEDC7C" w14:textId="77777777" w:rsidR="008E6EF4" w:rsidRPr="00AA4B3A" w:rsidRDefault="00012EF8">
            <w:pPr>
              <w:pStyle w:val="null3"/>
              <w:jc w:val="right"/>
              <w:rPr>
                <w:rFonts w:ascii="宋体" w:eastAsia="宋体" w:hAnsi="宋体" w:hint="default"/>
                <w:sz w:val="24"/>
                <w:szCs w:val="24"/>
              </w:rPr>
            </w:pPr>
            <w:r w:rsidRPr="00AA4B3A">
              <w:rPr>
                <w:rFonts w:ascii="宋体" w:eastAsia="宋体" w:hAnsi="宋体"/>
                <w:sz w:val="24"/>
                <w:szCs w:val="24"/>
              </w:rPr>
              <w:t>7.20</w:t>
            </w:r>
          </w:p>
        </w:tc>
        <w:tc>
          <w:tcPr>
            <w:tcW w:w="6213" w:type="dxa"/>
          </w:tcPr>
          <w:p w14:paraId="574D56C4"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w:t>
            </w:r>
            <w:r w:rsidRPr="00AA4B3A">
              <w:rPr>
                <w:rFonts w:ascii="宋体" w:eastAsia="宋体" w:hAnsi="宋体"/>
                <w:sz w:val="24"/>
                <w:szCs w:val="24"/>
              </w:rPr>
              <w:lastRenderedPageBreak/>
              <w:t>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14:paraId="0AE6C01F"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lastRenderedPageBreak/>
        <w:t>（4）中标候选人排列规则顺序如下：</w:t>
      </w:r>
    </w:p>
    <w:p w14:paraId="51651EE1"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a.按照评标总得分（FA）由高到低顺序排列。</w:t>
      </w:r>
    </w:p>
    <w:p w14:paraId="2F5E91BB"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b.评标总得分（FA）相同的，按照评标价（即价格扣除后的投标报价）由低到高顺序排列。</w:t>
      </w:r>
    </w:p>
    <w:p w14:paraId="5A096D4D"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c.评标总得分（FA）且评标价（即价格扣除后的投标报价）相同的并列。</w:t>
      </w:r>
    </w:p>
    <w:p w14:paraId="36B30FEB"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8、其他规定</w:t>
      </w:r>
    </w:p>
    <w:p w14:paraId="0E768842"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8.1评标应全程保密且不得透露给任一投标人或与评标工作无关的人员。</w:t>
      </w:r>
    </w:p>
    <w:p w14:paraId="7456164D"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8.2评标将进行全程实时录音录像，录音录像资料随采购文件一并存档。</w:t>
      </w:r>
    </w:p>
    <w:p w14:paraId="25A28F5F"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6862EBAD"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8.4其他：</w:t>
      </w:r>
    </w:p>
    <w:p w14:paraId="35F84695" w14:textId="77777777" w:rsidR="008E6EF4" w:rsidRPr="00AA4B3A" w:rsidRDefault="008E6EF4">
      <w:pPr>
        <w:pStyle w:val="null3"/>
        <w:ind w:firstLine="480"/>
        <w:jc w:val="both"/>
        <w:rPr>
          <w:rFonts w:ascii="宋体" w:eastAsia="宋体" w:hAnsi="宋体" w:hint="default"/>
          <w:sz w:val="24"/>
          <w:szCs w:val="24"/>
        </w:rPr>
      </w:pPr>
    </w:p>
    <w:p w14:paraId="10B889D7" w14:textId="77777777" w:rsidR="008E6EF4" w:rsidRPr="00AA4B3A" w:rsidRDefault="00012EF8">
      <w:pPr>
        <w:pStyle w:val="null3"/>
        <w:jc w:val="both"/>
        <w:rPr>
          <w:rFonts w:ascii="宋体" w:eastAsia="宋体" w:hAnsi="宋体" w:hint="default"/>
          <w:sz w:val="24"/>
          <w:szCs w:val="24"/>
        </w:rPr>
      </w:pPr>
      <w:r w:rsidRPr="00AA4B3A">
        <w:rPr>
          <w:rFonts w:ascii="宋体" w:eastAsia="宋体" w:hAnsi="宋体"/>
          <w:sz w:val="24"/>
          <w:szCs w:val="24"/>
        </w:rPr>
        <w:t>无</w:t>
      </w:r>
    </w:p>
    <w:p w14:paraId="128CAA11" w14:textId="57ECD680" w:rsidR="008E6EF4" w:rsidRPr="00AA4B3A" w:rsidRDefault="008E6EF4">
      <w:pPr>
        <w:pStyle w:val="null3"/>
        <w:jc w:val="both"/>
        <w:rPr>
          <w:rFonts w:ascii="宋体" w:eastAsia="宋体" w:hAnsi="宋体" w:hint="default"/>
        </w:rPr>
      </w:pPr>
    </w:p>
    <w:p w14:paraId="33EDE210" w14:textId="4806596D" w:rsidR="001A2F17" w:rsidRPr="00AA4B3A" w:rsidRDefault="001A2F17">
      <w:pPr>
        <w:pStyle w:val="null3"/>
        <w:jc w:val="both"/>
        <w:rPr>
          <w:rFonts w:ascii="宋体" w:eastAsia="宋体" w:hAnsi="宋体" w:hint="default"/>
        </w:rPr>
      </w:pPr>
    </w:p>
    <w:p w14:paraId="36A18DBB" w14:textId="6EC6FE52" w:rsidR="001A2F17" w:rsidRPr="00AA4B3A" w:rsidRDefault="001A2F17">
      <w:pPr>
        <w:pStyle w:val="null3"/>
        <w:jc w:val="both"/>
        <w:rPr>
          <w:rFonts w:ascii="宋体" w:eastAsia="宋体" w:hAnsi="宋体" w:hint="default"/>
        </w:rPr>
      </w:pPr>
    </w:p>
    <w:p w14:paraId="63178340" w14:textId="18132B02" w:rsidR="001A2F17" w:rsidRPr="00AA4B3A" w:rsidRDefault="001A2F17">
      <w:pPr>
        <w:pStyle w:val="null3"/>
        <w:jc w:val="both"/>
        <w:rPr>
          <w:rFonts w:ascii="宋体" w:eastAsia="宋体" w:hAnsi="宋体" w:hint="default"/>
        </w:rPr>
      </w:pPr>
    </w:p>
    <w:p w14:paraId="3265AFC3" w14:textId="0214A2FC" w:rsidR="001A2F17" w:rsidRPr="00AA4B3A" w:rsidRDefault="001A2F17">
      <w:pPr>
        <w:pStyle w:val="null3"/>
        <w:jc w:val="both"/>
        <w:rPr>
          <w:rFonts w:ascii="宋体" w:eastAsia="宋体" w:hAnsi="宋体" w:hint="default"/>
        </w:rPr>
      </w:pPr>
    </w:p>
    <w:p w14:paraId="6CBD5A89" w14:textId="3747346E" w:rsidR="001A2F17" w:rsidRPr="00AA4B3A" w:rsidRDefault="001A2F17">
      <w:pPr>
        <w:pStyle w:val="null3"/>
        <w:jc w:val="both"/>
        <w:rPr>
          <w:rFonts w:ascii="宋体" w:eastAsia="宋体" w:hAnsi="宋体" w:hint="default"/>
        </w:rPr>
      </w:pPr>
    </w:p>
    <w:p w14:paraId="41B337B4" w14:textId="136CC2C5" w:rsidR="001A2F17" w:rsidRPr="00AA4B3A" w:rsidRDefault="001A2F17">
      <w:pPr>
        <w:pStyle w:val="null3"/>
        <w:jc w:val="both"/>
        <w:rPr>
          <w:rFonts w:ascii="宋体" w:eastAsia="宋体" w:hAnsi="宋体" w:hint="default"/>
        </w:rPr>
      </w:pPr>
    </w:p>
    <w:p w14:paraId="4E78B2E4" w14:textId="0773BEEE" w:rsidR="001A2F17" w:rsidRPr="00AA4B3A" w:rsidRDefault="001A2F17">
      <w:pPr>
        <w:pStyle w:val="null3"/>
        <w:jc w:val="both"/>
        <w:rPr>
          <w:rFonts w:ascii="宋体" w:eastAsia="宋体" w:hAnsi="宋体" w:hint="default"/>
        </w:rPr>
      </w:pPr>
    </w:p>
    <w:p w14:paraId="7E706BBA" w14:textId="39E1B269" w:rsidR="001A2F17" w:rsidRPr="00AA4B3A" w:rsidRDefault="001A2F17">
      <w:pPr>
        <w:pStyle w:val="null3"/>
        <w:jc w:val="both"/>
        <w:rPr>
          <w:rFonts w:ascii="宋体" w:eastAsia="宋体" w:hAnsi="宋体" w:hint="default"/>
        </w:rPr>
      </w:pPr>
    </w:p>
    <w:p w14:paraId="22863918" w14:textId="1249041F" w:rsidR="001A2F17" w:rsidRPr="00AA4B3A" w:rsidRDefault="001A2F17">
      <w:pPr>
        <w:pStyle w:val="null3"/>
        <w:jc w:val="both"/>
        <w:rPr>
          <w:rFonts w:ascii="宋体" w:eastAsia="宋体" w:hAnsi="宋体" w:hint="default"/>
        </w:rPr>
      </w:pPr>
    </w:p>
    <w:p w14:paraId="162FC7CC" w14:textId="421088DE" w:rsidR="001A2F17" w:rsidRPr="00AA4B3A" w:rsidRDefault="001A2F17">
      <w:pPr>
        <w:pStyle w:val="null3"/>
        <w:jc w:val="both"/>
        <w:rPr>
          <w:rFonts w:ascii="宋体" w:eastAsia="宋体" w:hAnsi="宋体" w:hint="default"/>
        </w:rPr>
      </w:pPr>
    </w:p>
    <w:p w14:paraId="0F5F897D" w14:textId="5F2A35E8" w:rsidR="001A2F17" w:rsidRPr="00AA4B3A" w:rsidRDefault="001A2F17">
      <w:pPr>
        <w:pStyle w:val="null3"/>
        <w:jc w:val="both"/>
        <w:rPr>
          <w:rFonts w:ascii="宋体" w:eastAsia="宋体" w:hAnsi="宋体" w:hint="default"/>
        </w:rPr>
      </w:pPr>
    </w:p>
    <w:p w14:paraId="7162F9A4" w14:textId="7D100C26" w:rsidR="001A2F17" w:rsidRPr="00AA4B3A" w:rsidRDefault="001A2F17">
      <w:pPr>
        <w:pStyle w:val="null3"/>
        <w:jc w:val="both"/>
        <w:rPr>
          <w:rFonts w:ascii="宋体" w:eastAsia="宋体" w:hAnsi="宋体" w:hint="default"/>
        </w:rPr>
      </w:pPr>
    </w:p>
    <w:p w14:paraId="6BAF0C82" w14:textId="357FB710" w:rsidR="001A2F17" w:rsidRPr="00AA4B3A" w:rsidRDefault="001A2F17">
      <w:pPr>
        <w:pStyle w:val="null3"/>
        <w:jc w:val="both"/>
        <w:rPr>
          <w:rFonts w:ascii="宋体" w:eastAsia="宋体" w:hAnsi="宋体" w:hint="default"/>
        </w:rPr>
      </w:pPr>
    </w:p>
    <w:p w14:paraId="7F9EA093" w14:textId="03831759" w:rsidR="001A2F17" w:rsidRPr="00AA4B3A" w:rsidRDefault="001A2F17">
      <w:pPr>
        <w:pStyle w:val="null3"/>
        <w:jc w:val="both"/>
        <w:rPr>
          <w:rFonts w:ascii="宋体" w:eastAsia="宋体" w:hAnsi="宋体" w:hint="default"/>
        </w:rPr>
      </w:pPr>
    </w:p>
    <w:p w14:paraId="57237331" w14:textId="54602780" w:rsidR="001A2F17" w:rsidRPr="00AA4B3A" w:rsidRDefault="001A2F17">
      <w:pPr>
        <w:pStyle w:val="null3"/>
        <w:jc w:val="both"/>
        <w:rPr>
          <w:rFonts w:ascii="宋体" w:eastAsia="宋体" w:hAnsi="宋体" w:hint="default"/>
        </w:rPr>
      </w:pPr>
    </w:p>
    <w:p w14:paraId="07D8330B" w14:textId="0C2AE2CC" w:rsidR="00FF19C9" w:rsidRPr="00AA4B3A" w:rsidRDefault="00FF19C9">
      <w:pPr>
        <w:pStyle w:val="null3"/>
        <w:jc w:val="both"/>
        <w:rPr>
          <w:rFonts w:ascii="宋体" w:eastAsia="宋体" w:hAnsi="宋体" w:hint="default"/>
        </w:rPr>
      </w:pPr>
    </w:p>
    <w:p w14:paraId="644B6F9E" w14:textId="3D05F37D" w:rsidR="00FF19C9" w:rsidRPr="00AA4B3A" w:rsidRDefault="00FF19C9">
      <w:pPr>
        <w:pStyle w:val="null3"/>
        <w:jc w:val="both"/>
        <w:rPr>
          <w:rFonts w:ascii="宋体" w:eastAsia="宋体" w:hAnsi="宋体" w:hint="default"/>
        </w:rPr>
      </w:pPr>
    </w:p>
    <w:p w14:paraId="285ADC40" w14:textId="77777777" w:rsidR="00FF19C9" w:rsidRPr="00AA4B3A" w:rsidRDefault="00FF19C9">
      <w:pPr>
        <w:pStyle w:val="null3"/>
        <w:jc w:val="both"/>
        <w:rPr>
          <w:rFonts w:ascii="宋体" w:eastAsia="宋体" w:hAnsi="宋体" w:hint="default"/>
        </w:rPr>
      </w:pPr>
    </w:p>
    <w:p w14:paraId="584BF168" w14:textId="70852FD7" w:rsidR="001A2F17" w:rsidRPr="00AA4B3A" w:rsidRDefault="001A2F17">
      <w:pPr>
        <w:pStyle w:val="null3"/>
        <w:jc w:val="both"/>
        <w:rPr>
          <w:rFonts w:ascii="宋体" w:eastAsia="宋体" w:hAnsi="宋体" w:hint="default"/>
        </w:rPr>
      </w:pPr>
    </w:p>
    <w:p w14:paraId="4089398D" w14:textId="6B71BD19" w:rsidR="00012EF8" w:rsidRPr="00AA4B3A" w:rsidRDefault="00012EF8">
      <w:pPr>
        <w:pStyle w:val="null3"/>
        <w:jc w:val="both"/>
        <w:rPr>
          <w:rFonts w:ascii="宋体" w:eastAsia="宋体" w:hAnsi="宋体" w:hint="default"/>
        </w:rPr>
      </w:pPr>
    </w:p>
    <w:p w14:paraId="057050FC" w14:textId="40DF9269" w:rsidR="00012EF8" w:rsidRPr="00AA4B3A" w:rsidRDefault="00012EF8">
      <w:pPr>
        <w:pStyle w:val="null3"/>
        <w:jc w:val="both"/>
        <w:rPr>
          <w:rFonts w:ascii="宋体" w:eastAsia="宋体" w:hAnsi="宋体" w:hint="default"/>
        </w:rPr>
      </w:pPr>
    </w:p>
    <w:p w14:paraId="5C00AF31" w14:textId="77777777" w:rsidR="00012EF8" w:rsidRPr="00AA4B3A" w:rsidRDefault="00012EF8">
      <w:pPr>
        <w:pStyle w:val="null3"/>
        <w:jc w:val="both"/>
        <w:rPr>
          <w:rFonts w:ascii="宋体" w:eastAsia="宋体" w:hAnsi="宋体" w:hint="default"/>
        </w:rPr>
      </w:pPr>
    </w:p>
    <w:p w14:paraId="3965010E" w14:textId="77777777" w:rsidR="008E6EF4" w:rsidRPr="00AA4B3A" w:rsidRDefault="00012EF8">
      <w:pPr>
        <w:pStyle w:val="null3"/>
        <w:jc w:val="both"/>
        <w:rPr>
          <w:rFonts w:ascii="宋体" w:eastAsia="宋体" w:hAnsi="宋体" w:hint="default"/>
        </w:rPr>
      </w:pPr>
      <w:r w:rsidRPr="00AA4B3A">
        <w:rPr>
          <w:rFonts w:ascii="宋体" w:eastAsia="宋体" w:hAnsi="宋体"/>
          <w:b/>
        </w:rPr>
        <w:t xml:space="preserve"> </w:t>
      </w:r>
    </w:p>
    <w:p w14:paraId="72E6365F" w14:textId="74791292" w:rsidR="008E6EF4" w:rsidRPr="00AA4B3A" w:rsidRDefault="00012EF8">
      <w:pPr>
        <w:pStyle w:val="null3"/>
        <w:jc w:val="center"/>
        <w:outlineLvl w:val="1"/>
        <w:rPr>
          <w:rFonts w:ascii="宋体" w:eastAsia="宋体" w:hAnsi="宋体" w:hint="default"/>
          <w:b/>
          <w:sz w:val="36"/>
        </w:rPr>
      </w:pPr>
      <w:r w:rsidRPr="00AA4B3A">
        <w:rPr>
          <w:rFonts w:ascii="宋体" w:eastAsia="宋体" w:hAnsi="宋体"/>
          <w:b/>
          <w:sz w:val="36"/>
        </w:rPr>
        <w:lastRenderedPageBreak/>
        <w:t>第五章 招标内容及要求</w:t>
      </w:r>
    </w:p>
    <w:p w14:paraId="63CA6B8A" w14:textId="77777777" w:rsidR="001A2F17" w:rsidRPr="00AA4B3A" w:rsidRDefault="001A2F17" w:rsidP="001A2F17">
      <w:pPr>
        <w:pStyle w:val="null3"/>
        <w:spacing w:line="360" w:lineRule="auto"/>
        <w:jc w:val="center"/>
        <w:outlineLvl w:val="1"/>
        <w:rPr>
          <w:rFonts w:ascii="宋体" w:eastAsia="宋体" w:hAnsi="宋体" w:hint="default"/>
          <w:sz w:val="24"/>
          <w:szCs w:val="24"/>
        </w:rPr>
      </w:pPr>
    </w:p>
    <w:p w14:paraId="04C0D4E0" w14:textId="77777777" w:rsidR="008E6EF4" w:rsidRPr="00AA4B3A" w:rsidRDefault="00012EF8" w:rsidP="001A2F17">
      <w:pPr>
        <w:pStyle w:val="null3"/>
        <w:spacing w:line="360" w:lineRule="auto"/>
        <w:jc w:val="both"/>
        <w:outlineLvl w:val="2"/>
        <w:rPr>
          <w:rFonts w:ascii="宋体" w:eastAsia="宋体" w:hAnsi="宋体" w:hint="default"/>
          <w:b/>
          <w:bCs/>
          <w:sz w:val="24"/>
          <w:szCs w:val="24"/>
        </w:rPr>
      </w:pPr>
      <w:r w:rsidRPr="00AA4B3A">
        <w:rPr>
          <w:rFonts w:ascii="宋体" w:eastAsia="宋体" w:hAnsi="宋体"/>
          <w:b/>
          <w:bCs/>
          <w:sz w:val="24"/>
          <w:szCs w:val="24"/>
        </w:rPr>
        <w:t>一、项目概况（采购标的）</w:t>
      </w:r>
    </w:p>
    <w:p w14:paraId="7127C7BA" w14:textId="6DA3E8C8" w:rsidR="00012EF8" w:rsidRPr="00AA4B3A" w:rsidRDefault="00012EF8" w:rsidP="001A2F17">
      <w:pPr>
        <w:pStyle w:val="null3"/>
        <w:spacing w:line="360" w:lineRule="auto"/>
        <w:jc w:val="both"/>
        <w:rPr>
          <w:rFonts w:ascii="宋体" w:eastAsia="宋体" w:hAnsi="宋体" w:cs="宋体" w:hint="default"/>
          <w:b/>
          <w:bCs/>
          <w:sz w:val="24"/>
          <w:szCs w:val="24"/>
        </w:rPr>
      </w:pPr>
      <w:r w:rsidRPr="00AA4B3A">
        <w:rPr>
          <w:rFonts w:ascii="宋体" w:eastAsia="宋体" w:hAnsi="宋体" w:cs="宋体"/>
          <w:sz w:val="24"/>
          <w:szCs w:val="24"/>
        </w:rPr>
        <w:t>本次招标的医疗设备为福建医科大学附属第一医院（滨海院区）手术护理中心所需的</w:t>
      </w:r>
      <w:r w:rsidRPr="00AA4B3A">
        <w:rPr>
          <w:rFonts w:ascii="宋体" w:eastAsia="宋体" w:hAnsi="宋体" w:cs="宋体"/>
          <w:color w:val="000000"/>
          <w:sz w:val="24"/>
          <w:szCs w:val="24"/>
        </w:rPr>
        <w:t>无影灯、手术室吊塔等一批设备</w:t>
      </w:r>
      <w:r w:rsidRPr="00AA4B3A">
        <w:rPr>
          <w:rFonts w:ascii="宋体" w:eastAsia="宋体" w:hAnsi="宋体" w:cs="宋体"/>
          <w:sz w:val="24"/>
          <w:szCs w:val="24"/>
        </w:rPr>
        <w:t>。该设备应具有配置齐全、性能稳定、操作简便安全，具良好的升级能力，适用临床、科研、教学，并满足将来扩展临床应用领域的需要。希投标方提供贵公司近年最新的设备，且需配备完整。包1核心产品为：</w:t>
      </w:r>
      <w:r w:rsidR="009A3486" w:rsidRPr="00AA4B3A">
        <w:rPr>
          <w:rFonts w:ascii="宋体" w:eastAsia="宋体" w:hAnsi="宋体" w:cs="宋体"/>
          <w:sz w:val="24"/>
          <w:szCs w:val="24"/>
        </w:rPr>
        <w:t>超高档无影灯</w:t>
      </w:r>
      <w:r w:rsidRPr="00AA4B3A">
        <w:rPr>
          <w:rFonts w:ascii="宋体" w:eastAsia="宋体" w:hAnsi="宋体" w:cs="宋体"/>
          <w:sz w:val="24"/>
          <w:szCs w:val="24"/>
        </w:rPr>
        <w:t>；包2核心产品为：</w:t>
      </w:r>
      <w:r w:rsidR="009A3486" w:rsidRPr="00AA4B3A">
        <w:rPr>
          <w:rFonts w:ascii="宋体" w:eastAsia="宋体" w:hAnsi="宋体" w:cs="宋体"/>
          <w:color w:val="000000"/>
          <w:sz w:val="24"/>
          <w:szCs w:val="24"/>
        </w:rPr>
        <w:t>麻醉吊塔</w:t>
      </w:r>
      <w:r w:rsidRPr="00AA4B3A">
        <w:rPr>
          <w:rFonts w:ascii="宋体" w:eastAsia="宋体" w:hAnsi="宋体" w:cs="宋体"/>
          <w:sz w:val="24"/>
          <w:szCs w:val="24"/>
        </w:rPr>
        <w:t>。</w:t>
      </w:r>
      <w:r w:rsidR="001465AF" w:rsidRPr="00AA4B3A">
        <w:rPr>
          <w:rFonts w:ascii="宋体" w:eastAsia="宋体" w:hAnsi="宋体" w:cs="宋体"/>
          <w:b/>
          <w:bCs/>
          <w:sz w:val="24"/>
          <w:szCs w:val="24"/>
        </w:rPr>
        <w:t>投标人需根据技术和服务要求部分具体品目及数量在报价文件分项报价处另附详细分项报价表，并上传至系统价格扣除节点</w:t>
      </w:r>
      <w:r w:rsidR="003C0538" w:rsidRPr="00AA4B3A">
        <w:rPr>
          <w:rFonts w:ascii="宋体" w:eastAsia="宋体" w:hAnsi="宋体" w:cs="宋体"/>
          <w:b/>
          <w:bCs/>
          <w:sz w:val="24"/>
          <w:szCs w:val="24"/>
        </w:rPr>
        <w:t>。</w:t>
      </w:r>
    </w:p>
    <w:tbl>
      <w:tblPr>
        <w:tblStyle w:val="a8"/>
        <w:tblW w:w="0" w:type="auto"/>
        <w:jc w:val="center"/>
        <w:tblLook w:val="04A0" w:firstRow="1" w:lastRow="0" w:firstColumn="1" w:lastColumn="0" w:noHBand="0" w:noVBand="1"/>
      </w:tblPr>
      <w:tblGrid>
        <w:gridCol w:w="984"/>
        <w:gridCol w:w="992"/>
        <w:gridCol w:w="3477"/>
        <w:gridCol w:w="1984"/>
      </w:tblGrid>
      <w:tr w:rsidR="00012EF8" w:rsidRPr="00AA4B3A" w14:paraId="6C7A2C79" w14:textId="77777777" w:rsidTr="00012EF8">
        <w:trPr>
          <w:jc w:val="center"/>
        </w:trPr>
        <w:tc>
          <w:tcPr>
            <w:tcW w:w="984" w:type="dxa"/>
          </w:tcPr>
          <w:p w14:paraId="12F6C35A" w14:textId="453F2ECF" w:rsidR="00012EF8" w:rsidRPr="00AA4B3A" w:rsidRDefault="00012EF8" w:rsidP="001A2F17">
            <w:pPr>
              <w:pStyle w:val="null3"/>
              <w:spacing w:line="360" w:lineRule="auto"/>
              <w:jc w:val="both"/>
              <w:rPr>
                <w:rFonts w:ascii="宋体" w:eastAsia="宋体" w:hAnsi="宋体" w:cs="宋体" w:hint="default"/>
                <w:sz w:val="24"/>
                <w:szCs w:val="24"/>
              </w:rPr>
            </w:pPr>
            <w:r w:rsidRPr="00AA4B3A">
              <w:rPr>
                <w:rFonts w:ascii="宋体" w:eastAsia="宋体" w:hAnsi="宋体" w:cs="宋体"/>
                <w:sz w:val="24"/>
                <w:szCs w:val="24"/>
              </w:rPr>
              <w:t>采购包</w:t>
            </w:r>
          </w:p>
        </w:tc>
        <w:tc>
          <w:tcPr>
            <w:tcW w:w="992" w:type="dxa"/>
          </w:tcPr>
          <w:p w14:paraId="31DE3887" w14:textId="4C19C065" w:rsidR="00012EF8" w:rsidRPr="00AA4B3A" w:rsidRDefault="00012EF8" w:rsidP="001A2F17">
            <w:pPr>
              <w:pStyle w:val="null3"/>
              <w:spacing w:line="360" w:lineRule="auto"/>
              <w:jc w:val="both"/>
              <w:rPr>
                <w:rFonts w:ascii="宋体" w:eastAsia="宋体" w:hAnsi="宋体" w:cs="宋体" w:hint="default"/>
                <w:sz w:val="24"/>
                <w:szCs w:val="24"/>
              </w:rPr>
            </w:pPr>
            <w:r w:rsidRPr="00AA4B3A">
              <w:rPr>
                <w:rFonts w:ascii="宋体" w:eastAsia="宋体" w:hAnsi="宋体" w:cs="宋体"/>
                <w:sz w:val="24"/>
                <w:szCs w:val="24"/>
              </w:rPr>
              <w:t>品目号</w:t>
            </w:r>
          </w:p>
        </w:tc>
        <w:tc>
          <w:tcPr>
            <w:tcW w:w="3477" w:type="dxa"/>
          </w:tcPr>
          <w:p w14:paraId="352B6A09" w14:textId="5A33568E" w:rsidR="00012EF8" w:rsidRPr="00AA4B3A" w:rsidRDefault="00012EF8" w:rsidP="001A2F17">
            <w:pPr>
              <w:pStyle w:val="null3"/>
              <w:spacing w:line="360" w:lineRule="auto"/>
              <w:jc w:val="both"/>
              <w:rPr>
                <w:rFonts w:ascii="宋体" w:eastAsia="宋体" w:hAnsi="宋体" w:cs="宋体" w:hint="default"/>
                <w:sz w:val="24"/>
                <w:szCs w:val="24"/>
              </w:rPr>
            </w:pPr>
            <w:r w:rsidRPr="00AA4B3A">
              <w:rPr>
                <w:rFonts w:ascii="宋体" w:eastAsia="宋体" w:hAnsi="宋体" w:cs="宋体"/>
                <w:sz w:val="24"/>
                <w:szCs w:val="24"/>
              </w:rPr>
              <w:t>设备名称</w:t>
            </w:r>
          </w:p>
        </w:tc>
        <w:tc>
          <w:tcPr>
            <w:tcW w:w="1984" w:type="dxa"/>
          </w:tcPr>
          <w:p w14:paraId="5D8FB0B0" w14:textId="7E8C6BF9" w:rsidR="00012EF8" w:rsidRPr="00AA4B3A" w:rsidRDefault="00012EF8" w:rsidP="001A2F17">
            <w:pPr>
              <w:pStyle w:val="null3"/>
              <w:spacing w:line="360" w:lineRule="auto"/>
              <w:jc w:val="both"/>
              <w:rPr>
                <w:rFonts w:ascii="宋体" w:eastAsia="宋体" w:hAnsi="宋体" w:cs="宋体" w:hint="default"/>
                <w:sz w:val="24"/>
                <w:szCs w:val="24"/>
              </w:rPr>
            </w:pPr>
            <w:r w:rsidRPr="00AA4B3A">
              <w:rPr>
                <w:rFonts w:ascii="宋体" w:eastAsia="宋体" w:hAnsi="宋体" w:cs="宋体"/>
                <w:sz w:val="24"/>
                <w:szCs w:val="24"/>
              </w:rPr>
              <w:t>数量</w:t>
            </w:r>
          </w:p>
        </w:tc>
      </w:tr>
      <w:tr w:rsidR="00012EF8" w:rsidRPr="00AA4B3A" w14:paraId="666A983A" w14:textId="77777777" w:rsidTr="00012EF8">
        <w:trPr>
          <w:jc w:val="center"/>
        </w:trPr>
        <w:tc>
          <w:tcPr>
            <w:tcW w:w="984" w:type="dxa"/>
            <w:vMerge w:val="restart"/>
          </w:tcPr>
          <w:p w14:paraId="673E9FB4" w14:textId="23F38EE5" w:rsidR="00012EF8" w:rsidRPr="00AA4B3A" w:rsidRDefault="00012EF8" w:rsidP="00012EF8">
            <w:pPr>
              <w:pStyle w:val="null3"/>
              <w:spacing w:line="360" w:lineRule="auto"/>
              <w:jc w:val="center"/>
              <w:rPr>
                <w:rFonts w:ascii="宋体" w:eastAsia="宋体" w:hAnsi="宋体" w:cs="宋体" w:hint="default"/>
                <w:sz w:val="24"/>
                <w:szCs w:val="24"/>
                <w:lang w:eastAsia="zh-CN"/>
              </w:rPr>
            </w:pPr>
            <w:r w:rsidRPr="00AA4B3A">
              <w:rPr>
                <w:rFonts w:ascii="宋体" w:eastAsia="宋体" w:hAnsi="宋体" w:cs="宋体"/>
                <w:sz w:val="24"/>
                <w:szCs w:val="24"/>
                <w:lang w:eastAsia="zh-CN"/>
              </w:rPr>
              <w:t>1</w:t>
            </w:r>
          </w:p>
        </w:tc>
        <w:tc>
          <w:tcPr>
            <w:tcW w:w="992" w:type="dxa"/>
          </w:tcPr>
          <w:p w14:paraId="26090450" w14:textId="1FB11350" w:rsidR="00012EF8" w:rsidRPr="00AA4B3A" w:rsidRDefault="00012EF8" w:rsidP="001A2F17">
            <w:pPr>
              <w:pStyle w:val="null3"/>
              <w:spacing w:line="360" w:lineRule="auto"/>
              <w:jc w:val="both"/>
              <w:rPr>
                <w:rFonts w:ascii="宋体" w:eastAsia="宋体" w:hAnsi="宋体" w:cs="宋体" w:hint="default"/>
                <w:sz w:val="24"/>
                <w:szCs w:val="24"/>
                <w:lang w:eastAsia="zh-CN"/>
              </w:rPr>
            </w:pPr>
            <w:r w:rsidRPr="00AA4B3A">
              <w:rPr>
                <w:rFonts w:ascii="宋体" w:eastAsia="宋体" w:hAnsi="宋体" w:cs="宋体"/>
                <w:sz w:val="24"/>
                <w:szCs w:val="24"/>
                <w:lang w:eastAsia="zh-CN"/>
              </w:rPr>
              <w:t>1</w:t>
            </w:r>
            <w:r w:rsidRPr="00AA4B3A">
              <w:rPr>
                <w:rFonts w:ascii="宋体" w:eastAsia="宋体" w:hAnsi="宋体" w:cs="宋体" w:hint="default"/>
                <w:sz w:val="24"/>
                <w:szCs w:val="24"/>
                <w:lang w:eastAsia="zh-CN"/>
              </w:rPr>
              <w:t>-1</w:t>
            </w:r>
          </w:p>
        </w:tc>
        <w:tc>
          <w:tcPr>
            <w:tcW w:w="3477" w:type="dxa"/>
          </w:tcPr>
          <w:p w14:paraId="42F72955" w14:textId="50B77B3B" w:rsidR="00012EF8" w:rsidRPr="00AA4B3A" w:rsidRDefault="00012EF8" w:rsidP="001A2F17">
            <w:pPr>
              <w:pStyle w:val="null3"/>
              <w:spacing w:line="360" w:lineRule="auto"/>
              <w:jc w:val="both"/>
              <w:rPr>
                <w:rFonts w:ascii="宋体" w:eastAsia="宋体" w:hAnsi="宋体" w:cs="宋体" w:hint="default"/>
                <w:sz w:val="24"/>
                <w:szCs w:val="24"/>
              </w:rPr>
            </w:pPr>
            <w:bookmarkStart w:id="0" w:name="_Hlk130570212"/>
            <w:r w:rsidRPr="00AA4B3A">
              <w:rPr>
                <w:rFonts w:ascii="宋体" w:eastAsia="宋体" w:hAnsi="宋体" w:cs="宋体"/>
                <w:sz w:val="24"/>
                <w:szCs w:val="24"/>
              </w:rPr>
              <w:t>超高档无影灯</w:t>
            </w:r>
            <w:bookmarkEnd w:id="0"/>
          </w:p>
        </w:tc>
        <w:tc>
          <w:tcPr>
            <w:tcW w:w="1984" w:type="dxa"/>
          </w:tcPr>
          <w:p w14:paraId="1EF98B88" w14:textId="5234A9BC" w:rsidR="00012EF8" w:rsidRPr="00AA4B3A" w:rsidRDefault="00012EF8" w:rsidP="001A2F17">
            <w:pPr>
              <w:pStyle w:val="null3"/>
              <w:spacing w:line="360" w:lineRule="auto"/>
              <w:jc w:val="both"/>
              <w:rPr>
                <w:rFonts w:ascii="宋体" w:eastAsia="宋体" w:hAnsi="宋体" w:cs="宋体" w:hint="default"/>
                <w:sz w:val="24"/>
                <w:szCs w:val="24"/>
                <w:lang w:eastAsia="zh-CN"/>
              </w:rPr>
            </w:pPr>
            <w:r w:rsidRPr="00AA4B3A">
              <w:rPr>
                <w:rFonts w:ascii="宋体" w:eastAsia="宋体" w:hAnsi="宋体" w:cs="宋体"/>
                <w:sz w:val="24"/>
                <w:szCs w:val="24"/>
                <w:lang w:eastAsia="zh-CN"/>
              </w:rPr>
              <w:t>1</w:t>
            </w:r>
            <w:r w:rsidRPr="00AA4B3A">
              <w:rPr>
                <w:rFonts w:ascii="宋体" w:eastAsia="宋体" w:hAnsi="宋体" w:cs="宋体" w:hint="default"/>
                <w:sz w:val="24"/>
                <w:szCs w:val="24"/>
                <w:lang w:eastAsia="zh-CN"/>
              </w:rPr>
              <w:t>4</w:t>
            </w:r>
            <w:r w:rsidRPr="00AA4B3A">
              <w:rPr>
                <w:rFonts w:ascii="宋体" w:eastAsia="宋体" w:hAnsi="宋体" w:cs="宋体"/>
                <w:sz w:val="24"/>
                <w:szCs w:val="24"/>
                <w:lang w:eastAsia="zh-CN"/>
              </w:rPr>
              <w:t>套</w:t>
            </w:r>
          </w:p>
        </w:tc>
      </w:tr>
      <w:tr w:rsidR="00012EF8" w:rsidRPr="00AA4B3A" w14:paraId="3C87C39C" w14:textId="77777777" w:rsidTr="00012EF8">
        <w:trPr>
          <w:jc w:val="center"/>
        </w:trPr>
        <w:tc>
          <w:tcPr>
            <w:tcW w:w="984" w:type="dxa"/>
            <w:vMerge/>
          </w:tcPr>
          <w:p w14:paraId="51CB804F" w14:textId="77777777" w:rsidR="00012EF8" w:rsidRPr="00AA4B3A" w:rsidRDefault="00012EF8" w:rsidP="001A2F17">
            <w:pPr>
              <w:pStyle w:val="null3"/>
              <w:spacing w:line="360" w:lineRule="auto"/>
              <w:jc w:val="both"/>
              <w:rPr>
                <w:rFonts w:ascii="宋体" w:eastAsia="宋体" w:hAnsi="宋体" w:cs="宋体" w:hint="default"/>
                <w:sz w:val="24"/>
                <w:szCs w:val="24"/>
                <w:lang w:eastAsia="zh-CN"/>
              </w:rPr>
            </w:pPr>
          </w:p>
        </w:tc>
        <w:tc>
          <w:tcPr>
            <w:tcW w:w="992" w:type="dxa"/>
          </w:tcPr>
          <w:p w14:paraId="225ECF46" w14:textId="6881ACB5" w:rsidR="00012EF8" w:rsidRPr="00AA4B3A" w:rsidRDefault="00012EF8" w:rsidP="001A2F17">
            <w:pPr>
              <w:pStyle w:val="null3"/>
              <w:spacing w:line="360" w:lineRule="auto"/>
              <w:jc w:val="both"/>
              <w:rPr>
                <w:rFonts w:ascii="宋体" w:eastAsia="宋体" w:hAnsi="宋体" w:cs="宋体" w:hint="default"/>
                <w:sz w:val="24"/>
                <w:szCs w:val="24"/>
                <w:lang w:eastAsia="zh-CN"/>
              </w:rPr>
            </w:pPr>
            <w:r w:rsidRPr="00AA4B3A">
              <w:rPr>
                <w:rFonts w:ascii="宋体" w:eastAsia="宋体" w:hAnsi="宋体" w:cs="宋体"/>
                <w:sz w:val="24"/>
                <w:szCs w:val="24"/>
                <w:lang w:eastAsia="zh-CN"/>
              </w:rPr>
              <w:t>1</w:t>
            </w:r>
            <w:r w:rsidRPr="00AA4B3A">
              <w:rPr>
                <w:rFonts w:ascii="宋体" w:eastAsia="宋体" w:hAnsi="宋体" w:cs="宋体" w:hint="default"/>
                <w:sz w:val="24"/>
                <w:szCs w:val="24"/>
                <w:lang w:eastAsia="zh-CN"/>
              </w:rPr>
              <w:t>-2</w:t>
            </w:r>
          </w:p>
        </w:tc>
        <w:tc>
          <w:tcPr>
            <w:tcW w:w="3477" w:type="dxa"/>
          </w:tcPr>
          <w:p w14:paraId="2A4280FB" w14:textId="2761609A" w:rsidR="00012EF8" w:rsidRPr="00AA4B3A" w:rsidRDefault="00012EF8" w:rsidP="001A2F17">
            <w:pPr>
              <w:pStyle w:val="null3"/>
              <w:spacing w:line="360" w:lineRule="auto"/>
              <w:jc w:val="both"/>
              <w:rPr>
                <w:rFonts w:ascii="宋体" w:eastAsia="宋体" w:hAnsi="宋体" w:cs="宋体" w:hint="default"/>
                <w:sz w:val="24"/>
                <w:szCs w:val="24"/>
              </w:rPr>
            </w:pPr>
            <w:r w:rsidRPr="00AA4B3A">
              <w:rPr>
                <w:rFonts w:ascii="宋体" w:eastAsia="宋体" w:hAnsi="宋体" w:cs="宋体"/>
                <w:sz w:val="24"/>
                <w:szCs w:val="24"/>
              </w:rPr>
              <w:t>高档无影灯</w:t>
            </w:r>
          </w:p>
        </w:tc>
        <w:tc>
          <w:tcPr>
            <w:tcW w:w="1984" w:type="dxa"/>
          </w:tcPr>
          <w:p w14:paraId="545ADAC6" w14:textId="3BB789D2" w:rsidR="00012EF8" w:rsidRPr="00AA4B3A" w:rsidRDefault="00012EF8" w:rsidP="001A2F17">
            <w:pPr>
              <w:pStyle w:val="null3"/>
              <w:spacing w:line="360" w:lineRule="auto"/>
              <w:jc w:val="both"/>
              <w:rPr>
                <w:rFonts w:ascii="宋体" w:eastAsia="宋体" w:hAnsi="宋体" w:cs="宋体" w:hint="default"/>
                <w:sz w:val="24"/>
                <w:szCs w:val="24"/>
                <w:lang w:eastAsia="zh-CN"/>
              </w:rPr>
            </w:pPr>
            <w:r w:rsidRPr="00AA4B3A">
              <w:rPr>
                <w:rFonts w:ascii="宋体" w:eastAsia="宋体" w:hAnsi="宋体" w:cs="宋体"/>
                <w:sz w:val="24"/>
                <w:szCs w:val="24"/>
                <w:lang w:eastAsia="zh-CN"/>
              </w:rPr>
              <w:t>9套</w:t>
            </w:r>
          </w:p>
        </w:tc>
      </w:tr>
      <w:tr w:rsidR="00012EF8" w:rsidRPr="00AA4B3A" w14:paraId="107685D6" w14:textId="77777777" w:rsidTr="00012EF8">
        <w:trPr>
          <w:jc w:val="center"/>
        </w:trPr>
        <w:tc>
          <w:tcPr>
            <w:tcW w:w="984" w:type="dxa"/>
            <w:vMerge w:val="restart"/>
          </w:tcPr>
          <w:p w14:paraId="12223F96" w14:textId="128279AF" w:rsidR="00012EF8" w:rsidRPr="00AA4B3A" w:rsidRDefault="00012EF8" w:rsidP="00012EF8">
            <w:pPr>
              <w:pStyle w:val="null3"/>
              <w:spacing w:line="360" w:lineRule="auto"/>
              <w:jc w:val="center"/>
              <w:rPr>
                <w:rFonts w:ascii="宋体" w:eastAsia="宋体" w:hAnsi="宋体" w:cs="宋体" w:hint="default"/>
                <w:sz w:val="24"/>
                <w:szCs w:val="24"/>
                <w:lang w:eastAsia="zh-CN"/>
              </w:rPr>
            </w:pPr>
            <w:r w:rsidRPr="00AA4B3A">
              <w:rPr>
                <w:rFonts w:ascii="宋体" w:eastAsia="宋体" w:hAnsi="宋体" w:cs="宋体"/>
                <w:sz w:val="24"/>
                <w:szCs w:val="24"/>
                <w:lang w:eastAsia="zh-CN"/>
              </w:rPr>
              <w:t>2</w:t>
            </w:r>
          </w:p>
        </w:tc>
        <w:tc>
          <w:tcPr>
            <w:tcW w:w="992" w:type="dxa"/>
          </w:tcPr>
          <w:p w14:paraId="3F67FDCE" w14:textId="07062767" w:rsidR="00012EF8" w:rsidRPr="00AA4B3A" w:rsidRDefault="00012EF8" w:rsidP="001A2F17">
            <w:pPr>
              <w:pStyle w:val="null3"/>
              <w:spacing w:line="360" w:lineRule="auto"/>
              <w:jc w:val="both"/>
              <w:rPr>
                <w:rFonts w:ascii="宋体" w:eastAsia="宋体" w:hAnsi="宋体" w:cs="宋体" w:hint="default"/>
                <w:sz w:val="24"/>
                <w:szCs w:val="24"/>
                <w:lang w:eastAsia="zh-CN"/>
              </w:rPr>
            </w:pPr>
            <w:r w:rsidRPr="00AA4B3A">
              <w:rPr>
                <w:rFonts w:ascii="宋体" w:eastAsia="宋体" w:hAnsi="宋体" w:cs="宋体"/>
                <w:sz w:val="24"/>
                <w:szCs w:val="24"/>
                <w:lang w:eastAsia="zh-CN"/>
              </w:rPr>
              <w:t>2</w:t>
            </w:r>
            <w:r w:rsidRPr="00AA4B3A">
              <w:rPr>
                <w:rFonts w:ascii="宋体" w:eastAsia="宋体" w:hAnsi="宋体" w:cs="宋体" w:hint="default"/>
                <w:sz w:val="24"/>
                <w:szCs w:val="24"/>
                <w:lang w:eastAsia="zh-CN"/>
              </w:rPr>
              <w:t>-1</w:t>
            </w:r>
          </w:p>
        </w:tc>
        <w:tc>
          <w:tcPr>
            <w:tcW w:w="3477" w:type="dxa"/>
          </w:tcPr>
          <w:p w14:paraId="1380A247" w14:textId="373C4C76" w:rsidR="00012EF8" w:rsidRPr="00AA4B3A" w:rsidRDefault="00012EF8" w:rsidP="001A2F17">
            <w:pPr>
              <w:pStyle w:val="null3"/>
              <w:spacing w:line="360" w:lineRule="auto"/>
              <w:jc w:val="both"/>
              <w:rPr>
                <w:rFonts w:ascii="宋体" w:eastAsia="宋体" w:hAnsi="宋体" w:cs="宋体" w:hint="default"/>
                <w:sz w:val="24"/>
                <w:szCs w:val="24"/>
              </w:rPr>
            </w:pPr>
            <w:r w:rsidRPr="00AA4B3A">
              <w:rPr>
                <w:rFonts w:ascii="宋体" w:eastAsia="宋体" w:hAnsi="宋体" w:cs="宋体"/>
                <w:color w:val="000000"/>
                <w:sz w:val="24"/>
                <w:szCs w:val="24"/>
              </w:rPr>
              <w:t>机械双臂外科吊塔</w:t>
            </w:r>
          </w:p>
        </w:tc>
        <w:tc>
          <w:tcPr>
            <w:tcW w:w="1984" w:type="dxa"/>
          </w:tcPr>
          <w:p w14:paraId="48DE3A7C" w14:textId="716F4A6D" w:rsidR="00012EF8" w:rsidRPr="00AA4B3A" w:rsidRDefault="00012EF8" w:rsidP="001A2F17">
            <w:pPr>
              <w:pStyle w:val="null3"/>
              <w:spacing w:line="360" w:lineRule="auto"/>
              <w:jc w:val="both"/>
              <w:rPr>
                <w:rFonts w:ascii="宋体" w:eastAsia="宋体" w:hAnsi="宋体" w:cs="宋体" w:hint="default"/>
                <w:sz w:val="24"/>
                <w:szCs w:val="24"/>
                <w:lang w:eastAsia="zh-CN"/>
              </w:rPr>
            </w:pPr>
            <w:r w:rsidRPr="00AA4B3A">
              <w:rPr>
                <w:rFonts w:ascii="宋体" w:eastAsia="宋体" w:hAnsi="宋体" w:cs="宋体"/>
                <w:sz w:val="24"/>
                <w:szCs w:val="24"/>
                <w:lang w:eastAsia="zh-CN"/>
              </w:rPr>
              <w:t>1</w:t>
            </w:r>
            <w:r w:rsidRPr="00AA4B3A">
              <w:rPr>
                <w:rFonts w:ascii="宋体" w:eastAsia="宋体" w:hAnsi="宋体" w:cs="宋体" w:hint="default"/>
                <w:sz w:val="24"/>
                <w:szCs w:val="24"/>
                <w:lang w:eastAsia="zh-CN"/>
              </w:rPr>
              <w:t>6</w:t>
            </w:r>
            <w:r w:rsidRPr="00AA4B3A">
              <w:rPr>
                <w:rFonts w:ascii="宋体" w:eastAsia="宋体" w:hAnsi="宋体" w:cs="宋体"/>
                <w:sz w:val="24"/>
                <w:szCs w:val="24"/>
                <w:lang w:eastAsia="zh-CN"/>
              </w:rPr>
              <w:t>套</w:t>
            </w:r>
          </w:p>
        </w:tc>
      </w:tr>
      <w:tr w:rsidR="00012EF8" w:rsidRPr="00AA4B3A" w14:paraId="4A466360" w14:textId="77777777" w:rsidTr="00012EF8">
        <w:trPr>
          <w:jc w:val="center"/>
        </w:trPr>
        <w:tc>
          <w:tcPr>
            <w:tcW w:w="984" w:type="dxa"/>
            <w:vMerge/>
          </w:tcPr>
          <w:p w14:paraId="3697C58F" w14:textId="77777777" w:rsidR="00012EF8" w:rsidRPr="00AA4B3A" w:rsidRDefault="00012EF8" w:rsidP="00012EF8">
            <w:pPr>
              <w:pStyle w:val="null3"/>
              <w:spacing w:line="360" w:lineRule="auto"/>
              <w:jc w:val="center"/>
              <w:rPr>
                <w:rFonts w:ascii="宋体" w:eastAsia="宋体" w:hAnsi="宋体" w:cs="宋体" w:hint="default"/>
                <w:sz w:val="24"/>
                <w:szCs w:val="24"/>
                <w:lang w:eastAsia="zh-CN"/>
              </w:rPr>
            </w:pPr>
          </w:p>
        </w:tc>
        <w:tc>
          <w:tcPr>
            <w:tcW w:w="992" w:type="dxa"/>
          </w:tcPr>
          <w:p w14:paraId="2DF90D9A" w14:textId="46EE1490" w:rsidR="00012EF8" w:rsidRPr="00AA4B3A" w:rsidRDefault="00012EF8" w:rsidP="001A2F17">
            <w:pPr>
              <w:pStyle w:val="null3"/>
              <w:spacing w:line="360" w:lineRule="auto"/>
              <w:jc w:val="both"/>
              <w:rPr>
                <w:rFonts w:ascii="宋体" w:eastAsia="宋体" w:hAnsi="宋体" w:cs="宋体" w:hint="default"/>
                <w:sz w:val="24"/>
                <w:szCs w:val="24"/>
                <w:lang w:eastAsia="zh-CN"/>
              </w:rPr>
            </w:pPr>
            <w:r w:rsidRPr="00AA4B3A">
              <w:rPr>
                <w:rFonts w:ascii="宋体" w:eastAsia="宋体" w:hAnsi="宋体" w:cs="宋体"/>
                <w:sz w:val="24"/>
                <w:szCs w:val="24"/>
                <w:lang w:eastAsia="zh-CN"/>
              </w:rPr>
              <w:t>2</w:t>
            </w:r>
            <w:r w:rsidRPr="00AA4B3A">
              <w:rPr>
                <w:rFonts w:ascii="宋体" w:eastAsia="宋体" w:hAnsi="宋体" w:cs="宋体" w:hint="default"/>
                <w:sz w:val="24"/>
                <w:szCs w:val="24"/>
                <w:lang w:eastAsia="zh-CN"/>
              </w:rPr>
              <w:t>-2</w:t>
            </w:r>
          </w:p>
        </w:tc>
        <w:tc>
          <w:tcPr>
            <w:tcW w:w="3477" w:type="dxa"/>
          </w:tcPr>
          <w:p w14:paraId="468BA2E3" w14:textId="353744F8" w:rsidR="00012EF8" w:rsidRPr="00AA4B3A" w:rsidRDefault="00012EF8" w:rsidP="001A2F17">
            <w:pPr>
              <w:pStyle w:val="null3"/>
              <w:spacing w:line="360" w:lineRule="auto"/>
              <w:jc w:val="both"/>
              <w:rPr>
                <w:rFonts w:ascii="宋体" w:eastAsia="宋体" w:hAnsi="宋体" w:cs="宋体" w:hint="default"/>
                <w:sz w:val="24"/>
                <w:szCs w:val="24"/>
              </w:rPr>
            </w:pPr>
            <w:r w:rsidRPr="00AA4B3A">
              <w:rPr>
                <w:rFonts w:ascii="宋体" w:eastAsia="宋体" w:hAnsi="宋体" w:cs="宋体"/>
                <w:color w:val="000000"/>
                <w:sz w:val="24"/>
                <w:szCs w:val="24"/>
              </w:rPr>
              <w:t>机械双臂内窥镜吊塔</w:t>
            </w:r>
          </w:p>
        </w:tc>
        <w:tc>
          <w:tcPr>
            <w:tcW w:w="1984" w:type="dxa"/>
          </w:tcPr>
          <w:p w14:paraId="75F4C56A" w14:textId="3BC4CDB8" w:rsidR="00012EF8" w:rsidRPr="00AA4B3A" w:rsidRDefault="00012EF8" w:rsidP="001A2F17">
            <w:pPr>
              <w:pStyle w:val="null3"/>
              <w:spacing w:line="360" w:lineRule="auto"/>
              <w:jc w:val="both"/>
              <w:rPr>
                <w:rFonts w:ascii="宋体" w:eastAsia="宋体" w:hAnsi="宋体" w:cs="宋体" w:hint="default"/>
                <w:sz w:val="24"/>
                <w:szCs w:val="24"/>
                <w:lang w:eastAsia="zh-CN"/>
              </w:rPr>
            </w:pPr>
            <w:r w:rsidRPr="00AA4B3A">
              <w:rPr>
                <w:rFonts w:ascii="宋体" w:eastAsia="宋体" w:hAnsi="宋体" w:cs="宋体"/>
                <w:sz w:val="24"/>
                <w:szCs w:val="24"/>
                <w:lang w:eastAsia="zh-CN"/>
              </w:rPr>
              <w:t>5套</w:t>
            </w:r>
          </w:p>
        </w:tc>
      </w:tr>
      <w:tr w:rsidR="00012EF8" w:rsidRPr="00AA4B3A" w14:paraId="2BE95EAB" w14:textId="77777777" w:rsidTr="00012EF8">
        <w:trPr>
          <w:jc w:val="center"/>
        </w:trPr>
        <w:tc>
          <w:tcPr>
            <w:tcW w:w="984" w:type="dxa"/>
            <w:vMerge/>
          </w:tcPr>
          <w:p w14:paraId="70CC5A2D" w14:textId="77777777" w:rsidR="00012EF8" w:rsidRPr="00AA4B3A" w:rsidRDefault="00012EF8" w:rsidP="00012EF8">
            <w:pPr>
              <w:pStyle w:val="null3"/>
              <w:spacing w:line="360" w:lineRule="auto"/>
              <w:jc w:val="center"/>
              <w:rPr>
                <w:rFonts w:ascii="宋体" w:eastAsia="宋体" w:hAnsi="宋体" w:cs="宋体" w:hint="default"/>
                <w:sz w:val="24"/>
                <w:szCs w:val="24"/>
                <w:lang w:eastAsia="zh-CN"/>
              </w:rPr>
            </w:pPr>
          </w:p>
        </w:tc>
        <w:tc>
          <w:tcPr>
            <w:tcW w:w="992" w:type="dxa"/>
          </w:tcPr>
          <w:p w14:paraId="656D2445" w14:textId="7782D257" w:rsidR="00012EF8" w:rsidRPr="00AA4B3A" w:rsidRDefault="00012EF8" w:rsidP="001A2F17">
            <w:pPr>
              <w:pStyle w:val="null3"/>
              <w:spacing w:line="360" w:lineRule="auto"/>
              <w:jc w:val="both"/>
              <w:rPr>
                <w:rFonts w:ascii="宋体" w:eastAsia="宋体" w:hAnsi="宋体" w:cs="宋体" w:hint="default"/>
                <w:sz w:val="24"/>
                <w:szCs w:val="24"/>
                <w:lang w:eastAsia="zh-CN"/>
              </w:rPr>
            </w:pPr>
            <w:r w:rsidRPr="00AA4B3A">
              <w:rPr>
                <w:rFonts w:ascii="宋体" w:eastAsia="宋体" w:hAnsi="宋体" w:cs="宋体"/>
                <w:sz w:val="24"/>
                <w:szCs w:val="24"/>
                <w:lang w:eastAsia="zh-CN"/>
              </w:rPr>
              <w:t>2</w:t>
            </w:r>
            <w:r w:rsidRPr="00AA4B3A">
              <w:rPr>
                <w:rFonts w:ascii="宋体" w:eastAsia="宋体" w:hAnsi="宋体" w:cs="宋体" w:hint="default"/>
                <w:sz w:val="24"/>
                <w:szCs w:val="24"/>
                <w:lang w:eastAsia="zh-CN"/>
              </w:rPr>
              <w:t>-3</w:t>
            </w:r>
          </w:p>
        </w:tc>
        <w:tc>
          <w:tcPr>
            <w:tcW w:w="3477" w:type="dxa"/>
          </w:tcPr>
          <w:p w14:paraId="27155B16" w14:textId="0BDF44D7" w:rsidR="00012EF8" w:rsidRPr="00AA4B3A" w:rsidRDefault="00012EF8" w:rsidP="001A2F17">
            <w:pPr>
              <w:pStyle w:val="null3"/>
              <w:spacing w:line="360" w:lineRule="auto"/>
              <w:jc w:val="both"/>
              <w:rPr>
                <w:rFonts w:ascii="宋体" w:eastAsia="宋体" w:hAnsi="宋体" w:cs="宋体" w:hint="default"/>
                <w:sz w:val="24"/>
                <w:szCs w:val="24"/>
              </w:rPr>
            </w:pPr>
            <w:r w:rsidRPr="00AA4B3A">
              <w:rPr>
                <w:rFonts w:ascii="宋体" w:eastAsia="宋体" w:hAnsi="宋体" w:cs="宋体"/>
                <w:color w:val="000000"/>
                <w:sz w:val="24"/>
                <w:szCs w:val="24"/>
              </w:rPr>
              <w:t>麻醉吊塔</w:t>
            </w:r>
          </w:p>
        </w:tc>
        <w:tc>
          <w:tcPr>
            <w:tcW w:w="1984" w:type="dxa"/>
          </w:tcPr>
          <w:p w14:paraId="795423AB" w14:textId="455B6DA1" w:rsidR="00012EF8" w:rsidRPr="00AA4B3A" w:rsidRDefault="00012EF8" w:rsidP="001A2F17">
            <w:pPr>
              <w:pStyle w:val="null3"/>
              <w:spacing w:line="360" w:lineRule="auto"/>
              <w:jc w:val="both"/>
              <w:rPr>
                <w:rFonts w:ascii="宋体" w:eastAsia="宋体" w:hAnsi="宋体" w:cs="宋体" w:hint="default"/>
                <w:sz w:val="24"/>
                <w:szCs w:val="24"/>
                <w:lang w:eastAsia="zh-CN"/>
              </w:rPr>
            </w:pPr>
            <w:r w:rsidRPr="00AA4B3A">
              <w:rPr>
                <w:rFonts w:ascii="宋体" w:eastAsia="宋体" w:hAnsi="宋体" w:cs="宋体"/>
                <w:sz w:val="24"/>
                <w:szCs w:val="24"/>
                <w:lang w:eastAsia="zh-CN"/>
              </w:rPr>
              <w:t>1</w:t>
            </w:r>
            <w:r w:rsidRPr="00AA4B3A">
              <w:rPr>
                <w:rFonts w:ascii="宋体" w:eastAsia="宋体" w:hAnsi="宋体" w:cs="宋体" w:hint="default"/>
                <w:sz w:val="24"/>
                <w:szCs w:val="24"/>
                <w:lang w:eastAsia="zh-CN"/>
              </w:rPr>
              <w:t>8</w:t>
            </w:r>
            <w:r w:rsidRPr="00AA4B3A">
              <w:rPr>
                <w:rFonts w:ascii="宋体" w:eastAsia="宋体" w:hAnsi="宋体" w:cs="宋体"/>
                <w:sz w:val="24"/>
                <w:szCs w:val="24"/>
                <w:lang w:eastAsia="zh-CN"/>
              </w:rPr>
              <w:t>套</w:t>
            </w:r>
          </w:p>
        </w:tc>
      </w:tr>
    </w:tbl>
    <w:p w14:paraId="5EAB733F" w14:textId="3C3C5222" w:rsidR="008E6EF4" w:rsidRPr="00AA4B3A" w:rsidRDefault="008E6EF4" w:rsidP="001A2F17">
      <w:pPr>
        <w:pStyle w:val="null3"/>
        <w:spacing w:line="360" w:lineRule="auto"/>
        <w:jc w:val="both"/>
        <w:rPr>
          <w:rFonts w:ascii="宋体" w:eastAsia="宋体" w:hAnsi="宋体" w:cs="宋体" w:hint="default"/>
          <w:b/>
          <w:bCs/>
          <w:sz w:val="24"/>
          <w:szCs w:val="24"/>
        </w:rPr>
      </w:pPr>
    </w:p>
    <w:p w14:paraId="25BE1E6D" w14:textId="77777777" w:rsidR="001465AF" w:rsidRPr="00AA4B3A" w:rsidRDefault="001465AF" w:rsidP="001A2F17">
      <w:pPr>
        <w:pStyle w:val="null3"/>
        <w:spacing w:line="360" w:lineRule="auto"/>
        <w:jc w:val="both"/>
        <w:rPr>
          <w:rFonts w:ascii="宋体" w:eastAsia="宋体" w:hAnsi="宋体" w:hint="default"/>
          <w:sz w:val="24"/>
          <w:szCs w:val="24"/>
        </w:rPr>
      </w:pPr>
    </w:p>
    <w:p w14:paraId="72713085" w14:textId="77777777" w:rsidR="008E6EF4" w:rsidRPr="00AA4B3A" w:rsidRDefault="00012EF8" w:rsidP="001465AF">
      <w:pPr>
        <w:pStyle w:val="null3"/>
        <w:spacing w:line="360" w:lineRule="auto"/>
        <w:jc w:val="both"/>
        <w:outlineLvl w:val="2"/>
        <w:rPr>
          <w:rFonts w:ascii="宋体" w:eastAsia="宋体" w:hAnsi="宋体" w:hint="default"/>
          <w:b/>
          <w:bCs/>
          <w:sz w:val="24"/>
          <w:szCs w:val="24"/>
        </w:rPr>
      </w:pPr>
      <w:r w:rsidRPr="00AA4B3A">
        <w:rPr>
          <w:rFonts w:ascii="宋体" w:eastAsia="宋体" w:hAnsi="宋体"/>
          <w:b/>
          <w:bCs/>
          <w:sz w:val="24"/>
          <w:szCs w:val="24"/>
        </w:rPr>
        <w:t>二、技术和服务要求（以“★”标示的内容为不允许负偏离的实质性要求）</w:t>
      </w:r>
    </w:p>
    <w:p w14:paraId="1183CB0E" w14:textId="77777777" w:rsidR="008E6EF4" w:rsidRPr="00AA4B3A" w:rsidRDefault="008E6EF4" w:rsidP="001A2F17">
      <w:pPr>
        <w:pStyle w:val="null3"/>
        <w:spacing w:line="360" w:lineRule="auto"/>
        <w:jc w:val="both"/>
        <w:rPr>
          <w:rFonts w:ascii="宋体" w:eastAsia="宋体" w:hAnsi="宋体" w:hint="default"/>
          <w:sz w:val="24"/>
          <w:szCs w:val="24"/>
        </w:rPr>
      </w:pPr>
    </w:p>
    <w:p w14:paraId="08118785" w14:textId="44263E29" w:rsidR="008E6EF4" w:rsidRPr="00AA4B3A" w:rsidRDefault="00012EF8" w:rsidP="003C0538">
      <w:pPr>
        <w:pStyle w:val="null3"/>
        <w:spacing w:after="150" w:line="360" w:lineRule="auto"/>
        <w:ind w:firstLine="480"/>
        <w:jc w:val="center"/>
        <w:rPr>
          <w:rFonts w:ascii="宋体" w:eastAsia="宋体" w:hAnsi="宋体" w:hint="default"/>
          <w:b/>
          <w:bCs/>
          <w:sz w:val="24"/>
          <w:szCs w:val="24"/>
        </w:rPr>
      </w:pPr>
      <w:r w:rsidRPr="00AA4B3A">
        <w:rPr>
          <w:rFonts w:ascii="宋体" w:eastAsia="宋体" w:hAnsi="宋体" w:cs="宋体"/>
          <w:b/>
          <w:bCs/>
          <w:sz w:val="24"/>
          <w:szCs w:val="24"/>
        </w:rPr>
        <w:t>包1-1超高档无影灯：数量14套</w:t>
      </w:r>
    </w:p>
    <w:p w14:paraId="2388ABF8" w14:textId="77777777" w:rsidR="008E6EF4" w:rsidRPr="00AA4B3A" w:rsidRDefault="00012EF8" w:rsidP="001A2F17">
      <w:pPr>
        <w:pStyle w:val="null3"/>
        <w:spacing w:line="360" w:lineRule="auto"/>
        <w:jc w:val="both"/>
        <w:rPr>
          <w:rFonts w:ascii="宋体" w:eastAsia="宋体" w:hAnsi="宋体" w:hint="default"/>
          <w:b/>
          <w:bCs/>
          <w:sz w:val="24"/>
          <w:szCs w:val="24"/>
        </w:rPr>
      </w:pPr>
      <w:r w:rsidRPr="00AA4B3A">
        <w:rPr>
          <w:rFonts w:ascii="宋体" w:eastAsia="宋体" w:hAnsi="宋体" w:cs="宋体"/>
          <w:b/>
          <w:bCs/>
          <w:sz w:val="24"/>
          <w:szCs w:val="24"/>
        </w:rPr>
        <w:t>1、技术参数：</w:t>
      </w:r>
    </w:p>
    <w:p w14:paraId="4D3A1AD7"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1.1采用LED冷光源。</w:t>
      </w:r>
    </w:p>
    <w:p w14:paraId="49248A77"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1.2采用高性能弹簧臂，灯臂关节数≥6个。</w:t>
      </w:r>
    </w:p>
    <w:p w14:paraId="19E0C156"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1.3关节臂控制面板具备照度指示和十级亮度调节功能，满足不同外科手术的需求。</w:t>
      </w:r>
    </w:p>
    <w:p w14:paraId="5E65CC5E"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1.4▲灯头满足层流标准DIN 1946 Part4(12-2008)要求，紊流度＜37.5%，同时灯头具备防水防尘，IP防尘等级≥5，IP防水等级≥4（须在投标文件中提供合</w:t>
      </w:r>
      <w:r w:rsidRPr="00AA4B3A">
        <w:rPr>
          <w:rFonts w:ascii="宋体" w:eastAsia="宋体" w:hAnsi="宋体" w:cs="宋体"/>
          <w:sz w:val="24"/>
          <w:szCs w:val="24"/>
        </w:rPr>
        <w:lastRenderedPageBreak/>
        <w:t>格有效的第三方检测报告复印件予以佐证）。灯头为超薄造型，具有良好的层流穿透效果。</w:t>
      </w:r>
    </w:p>
    <w:p w14:paraId="025E20F9"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1.5中置手柄：具备调节无影灯功能.可控制无影灯亮度和光斑大小。洁净区人员可通过中置消毒手柄移动手术灯位置，中置手柄可耐受134℃、205.8kPa的高温高压蒸汽灭菌, 可徒手拆卸。</w:t>
      </w:r>
    </w:p>
    <w:p w14:paraId="7023965E"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1.6▲母灯LED灯泡≥78个，子灯LED灯泡≥60个；灯泡寿命≥60000小时；每组灯泡可单独更换，降低售后维护成本。（须在投标文件中提供合格有效的第三方检测报告复印件予以佐证）</w:t>
      </w:r>
    </w:p>
    <w:p w14:paraId="204C90E9"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1.7主灯光源功率≤55W,子灯光源功率≤50W。</w:t>
      </w:r>
    </w:p>
    <w:p w14:paraId="345FEF52"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1.8主灯辐照度(</w:t>
      </w:r>
      <w:proofErr w:type="spellStart"/>
      <w:r w:rsidRPr="00AA4B3A">
        <w:rPr>
          <w:rFonts w:ascii="宋体" w:eastAsia="宋体" w:hAnsi="宋体" w:cs="宋体"/>
          <w:sz w:val="24"/>
          <w:szCs w:val="24"/>
        </w:rPr>
        <w:t>Ee</w:t>
      </w:r>
      <w:proofErr w:type="spellEnd"/>
      <w:r w:rsidRPr="00AA4B3A">
        <w:rPr>
          <w:rFonts w:ascii="宋体" w:eastAsia="宋体" w:hAnsi="宋体" w:cs="宋体"/>
          <w:sz w:val="24"/>
          <w:szCs w:val="24"/>
        </w:rPr>
        <w:t>)≤550W/㎡，子灯辐照度(</w:t>
      </w:r>
      <w:proofErr w:type="spellStart"/>
      <w:r w:rsidRPr="00AA4B3A">
        <w:rPr>
          <w:rFonts w:ascii="宋体" w:eastAsia="宋体" w:hAnsi="宋体" w:cs="宋体"/>
          <w:sz w:val="24"/>
          <w:szCs w:val="24"/>
        </w:rPr>
        <w:t>Ee</w:t>
      </w:r>
      <w:proofErr w:type="spellEnd"/>
      <w:r w:rsidRPr="00AA4B3A">
        <w:rPr>
          <w:rFonts w:ascii="宋体" w:eastAsia="宋体" w:hAnsi="宋体" w:cs="宋体"/>
          <w:sz w:val="24"/>
          <w:szCs w:val="24"/>
        </w:rPr>
        <w:t>)≤500W/㎡。</w:t>
      </w:r>
    </w:p>
    <w:p w14:paraId="5F6CEADD"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1.9 主灯最大照度≥160,000lux，子灯最大照度≥140,000lux。</w:t>
      </w:r>
    </w:p>
    <w:p w14:paraId="707B0476"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1.10 ▲光斑直径可以调节，最小光斑≤140mm，调节范围≥180mm。（须在投标文件中提供合格有效的第三方检测报告复印件予以佐证）照度不随光斑大小改变而变化，保证术野获得稳 定的照明。</w:t>
      </w:r>
    </w:p>
    <w:p w14:paraId="3A671D73"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1.11具备抗频闪功能，消除手术灯光带来的低频闪烁，减少视疲劳，消除摄像时出现明暗交界的水波纹。</w:t>
      </w:r>
    </w:p>
    <w:p w14:paraId="20E1A4EA"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1.12深腔照明率≥100%。</w:t>
      </w:r>
    </w:p>
    <w:p w14:paraId="0B805A36"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1.13聚焦深度≥1200mm。</w:t>
      </w:r>
    </w:p>
    <w:p w14:paraId="56117BBE"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1.14▲色彩还原指数（RA）≥97，对红色的色彩还原指数（R9）≥97。（须在投标文件中提供合格有效的第三方检测报告复印件予以佐证）</w:t>
      </w:r>
    </w:p>
    <w:p w14:paraId="77C515B7"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1.15色温可调功能：最低色温≤3500K，调节范围≥1600K。</w:t>
      </w:r>
    </w:p>
    <w:p w14:paraId="5EDF0AAF"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1.16 医生头部温升≤1℃，术野温升≤1℃。</w:t>
      </w:r>
    </w:p>
    <w:p w14:paraId="2DA9C97F"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1.17▲主灯标配红外主动阴影管理功能，通过红外传感器智能识别手术医生头部位置，主灯和子灯同时进行补光，补光后无影灯单遮板深腔无影率≥100%。（须在投标文件中提供合格有效的第三方检测报告复印件予以佐证）</w:t>
      </w:r>
    </w:p>
    <w:p w14:paraId="65A3D285"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1.18主灯单遮板深腔无影率≥65%，开启主动阴影管理功能后，单遮板深腔无影率≥90%。（须在投标文件中提供合格有效的第三方检测报告复印件予以佐证）</w:t>
      </w:r>
    </w:p>
    <w:p w14:paraId="58D019CC"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1.19 主灯双遮板深腔无影率≥55%，开启主动阴影管理功能后，双遮板深腔无影率≥90%。（须在投标文件中提供合格有效的第三方检测报告复印件予以佐证）</w:t>
      </w:r>
    </w:p>
    <w:p w14:paraId="427A8D03"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lastRenderedPageBreak/>
        <w:t>1.20 照度达到中心照度50%区域的光斑分布直径d50应不小于对应光斑d10的60%，既d50:d10≥60%。</w:t>
      </w:r>
    </w:p>
    <w:p w14:paraId="72808720" w14:textId="7777777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1.21具备≥6种分术式调光模式，一键切换不同手术种类的光照模式，可根据临床的特点，快速预设所需灯光，提高手术效率。</w:t>
      </w:r>
    </w:p>
    <w:p w14:paraId="47CCCB10" w14:textId="77777777" w:rsidR="008E6EF4" w:rsidRPr="00AA4B3A" w:rsidRDefault="00012EF8" w:rsidP="001A2F17">
      <w:pPr>
        <w:pStyle w:val="null3"/>
        <w:spacing w:line="360" w:lineRule="auto"/>
        <w:jc w:val="both"/>
        <w:rPr>
          <w:rFonts w:ascii="宋体" w:eastAsia="宋体" w:hAnsi="宋体" w:hint="default"/>
          <w:b/>
          <w:bCs/>
          <w:sz w:val="24"/>
          <w:szCs w:val="24"/>
        </w:rPr>
      </w:pPr>
      <w:r w:rsidRPr="00AA4B3A">
        <w:rPr>
          <w:rFonts w:ascii="宋体" w:eastAsia="宋体" w:hAnsi="宋体" w:cs="宋体"/>
          <w:b/>
          <w:bCs/>
          <w:sz w:val="24"/>
          <w:szCs w:val="24"/>
        </w:rPr>
        <w:t>2、超高档无影灯配置要求：</w:t>
      </w:r>
    </w:p>
    <w:p w14:paraId="16970925" w14:textId="3A0DE19C"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 xml:space="preserve">2.1子灯灯头 </w:t>
      </w:r>
      <w:r w:rsidR="003C0538" w:rsidRPr="00AA4B3A">
        <w:rPr>
          <w:rFonts w:ascii="宋体" w:eastAsia="宋体" w:hAnsi="宋体" w:cs="宋体" w:hint="default"/>
          <w:sz w:val="24"/>
          <w:szCs w:val="24"/>
        </w:rPr>
        <w:t xml:space="preserve">           </w:t>
      </w:r>
      <w:r w:rsidRPr="00AA4B3A">
        <w:rPr>
          <w:rFonts w:ascii="宋体" w:eastAsia="宋体" w:hAnsi="宋体" w:cs="宋体"/>
          <w:sz w:val="24"/>
          <w:szCs w:val="24"/>
        </w:rPr>
        <w:t>14个</w:t>
      </w:r>
    </w:p>
    <w:p w14:paraId="3B468C3C" w14:textId="3C950373"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 xml:space="preserve">2.2主灯灯头 </w:t>
      </w:r>
      <w:r w:rsidR="003C0538" w:rsidRPr="00AA4B3A">
        <w:rPr>
          <w:rFonts w:ascii="宋体" w:eastAsia="宋体" w:hAnsi="宋体" w:cs="宋体" w:hint="default"/>
          <w:sz w:val="24"/>
          <w:szCs w:val="24"/>
        </w:rPr>
        <w:t xml:space="preserve">           </w:t>
      </w:r>
      <w:r w:rsidRPr="00AA4B3A">
        <w:rPr>
          <w:rFonts w:ascii="宋体" w:eastAsia="宋体" w:hAnsi="宋体" w:cs="宋体"/>
          <w:sz w:val="24"/>
          <w:szCs w:val="24"/>
        </w:rPr>
        <w:t>14个</w:t>
      </w:r>
    </w:p>
    <w:p w14:paraId="1C7EB1B1" w14:textId="2E998A6F"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 xml:space="preserve">2.3  2轴中心轴 </w:t>
      </w:r>
      <w:r w:rsidR="003C0538" w:rsidRPr="00AA4B3A">
        <w:rPr>
          <w:rFonts w:ascii="宋体" w:eastAsia="宋体" w:hAnsi="宋体" w:cs="宋体" w:hint="default"/>
          <w:sz w:val="24"/>
          <w:szCs w:val="24"/>
        </w:rPr>
        <w:t xml:space="preserve">        </w:t>
      </w:r>
      <w:r w:rsidRPr="00AA4B3A">
        <w:rPr>
          <w:rFonts w:ascii="宋体" w:eastAsia="宋体" w:hAnsi="宋体" w:cs="宋体"/>
          <w:sz w:val="24"/>
          <w:szCs w:val="24"/>
        </w:rPr>
        <w:t>14个</w:t>
      </w:r>
    </w:p>
    <w:p w14:paraId="43738940" w14:textId="5B1A1D54"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 xml:space="preserve">2.4底盘防尘罩  </w:t>
      </w:r>
      <w:r w:rsidR="003C0538" w:rsidRPr="00AA4B3A">
        <w:rPr>
          <w:rFonts w:ascii="宋体" w:eastAsia="宋体" w:hAnsi="宋体" w:cs="宋体" w:hint="default"/>
          <w:sz w:val="24"/>
          <w:szCs w:val="24"/>
        </w:rPr>
        <w:t xml:space="preserve">        </w:t>
      </w:r>
      <w:r w:rsidRPr="00AA4B3A">
        <w:rPr>
          <w:rFonts w:ascii="宋体" w:eastAsia="宋体" w:hAnsi="宋体" w:cs="宋体"/>
          <w:sz w:val="24"/>
          <w:szCs w:val="24"/>
        </w:rPr>
        <w:t>14个</w:t>
      </w:r>
    </w:p>
    <w:p w14:paraId="42652DB2" w14:textId="49369730"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 xml:space="preserve">2.5可消毒手柄 </w:t>
      </w:r>
      <w:r w:rsidR="003C0538" w:rsidRPr="00AA4B3A">
        <w:rPr>
          <w:rFonts w:ascii="宋体" w:eastAsia="宋体" w:hAnsi="宋体" w:cs="宋体" w:hint="default"/>
          <w:sz w:val="24"/>
          <w:szCs w:val="24"/>
        </w:rPr>
        <w:t xml:space="preserve"> </w:t>
      </w:r>
      <w:r w:rsidRPr="00AA4B3A">
        <w:rPr>
          <w:rFonts w:ascii="宋体" w:eastAsia="宋体" w:hAnsi="宋体" w:cs="宋体"/>
          <w:sz w:val="24"/>
          <w:szCs w:val="24"/>
        </w:rPr>
        <w:t xml:space="preserve"> </w:t>
      </w:r>
      <w:r w:rsidR="003C0538" w:rsidRPr="00AA4B3A">
        <w:rPr>
          <w:rFonts w:ascii="宋体" w:eastAsia="宋体" w:hAnsi="宋体" w:cs="宋体" w:hint="default"/>
          <w:sz w:val="24"/>
          <w:szCs w:val="24"/>
        </w:rPr>
        <w:t xml:space="preserve">       </w:t>
      </w:r>
      <w:r w:rsidRPr="00AA4B3A">
        <w:rPr>
          <w:rFonts w:ascii="宋体" w:eastAsia="宋体" w:hAnsi="宋体" w:cs="宋体"/>
          <w:sz w:val="24"/>
          <w:szCs w:val="24"/>
        </w:rPr>
        <w:t>28个</w:t>
      </w:r>
    </w:p>
    <w:p w14:paraId="3E96F083" w14:textId="5D78C207"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 xml:space="preserve">2.6弹簧旋转臂  </w:t>
      </w:r>
      <w:r w:rsidR="003C0538" w:rsidRPr="00AA4B3A">
        <w:rPr>
          <w:rFonts w:ascii="宋体" w:eastAsia="宋体" w:hAnsi="宋体" w:cs="宋体" w:hint="default"/>
          <w:sz w:val="24"/>
          <w:szCs w:val="24"/>
        </w:rPr>
        <w:t xml:space="preserve">        </w:t>
      </w:r>
      <w:r w:rsidRPr="00AA4B3A">
        <w:rPr>
          <w:rFonts w:ascii="宋体" w:eastAsia="宋体" w:hAnsi="宋体" w:cs="宋体"/>
          <w:sz w:val="24"/>
          <w:szCs w:val="24"/>
        </w:rPr>
        <w:t>28个</w:t>
      </w:r>
    </w:p>
    <w:p w14:paraId="3F95AC2E" w14:textId="6278DB48"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2.7数字高清中置摄像    2套</w:t>
      </w:r>
    </w:p>
    <w:p w14:paraId="6BFB2B56" w14:textId="0A89A482" w:rsidR="008E6EF4" w:rsidRPr="00AA4B3A" w:rsidRDefault="00012EF8" w:rsidP="001A2F17">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2.8摄像专用可消毒手柄  2对</w:t>
      </w:r>
    </w:p>
    <w:p w14:paraId="1DBA7F26" w14:textId="77777777" w:rsidR="008E6EF4" w:rsidRPr="00AA4B3A" w:rsidRDefault="008E6EF4" w:rsidP="001A2F17">
      <w:pPr>
        <w:pStyle w:val="null3"/>
        <w:spacing w:after="150" w:line="360" w:lineRule="auto"/>
        <w:ind w:firstLine="480"/>
        <w:jc w:val="center"/>
        <w:rPr>
          <w:rFonts w:ascii="宋体" w:eastAsia="宋体" w:hAnsi="宋体" w:hint="default"/>
          <w:sz w:val="24"/>
          <w:szCs w:val="24"/>
        </w:rPr>
      </w:pPr>
    </w:p>
    <w:p w14:paraId="16ACA6DB" w14:textId="0A2B8E54" w:rsidR="008E6EF4" w:rsidRPr="00AA4B3A" w:rsidRDefault="00012EF8" w:rsidP="003C0538">
      <w:pPr>
        <w:pStyle w:val="null3"/>
        <w:spacing w:after="150" w:line="360" w:lineRule="auto"/>
        <w:ind w:firstLine="480"/>
        <w:jc w:val="center"/>
        <w:rPr>
          <w:rFonts w:ascii="宋体" w:eastAsia="宋体" w:hAnsi="宋体" w:hint="default"/>
          <w:b/>
          <w:bCs/>
          <w:sz w:val="24"/>
          <w:szCs w:val="24"/>
        </w:rPr>
      </w:pPr>
      <w:r w:rsidRPr="00AA4B3A">
        <w:rPr>
          <w:rFonts w:ascii="宋体" w:eastAsia="宋体" w:hAnsi="宋体" w:cs="宋体"/>
          <w:b/>
          <w:bCs/>
          <w:sz w:val="24"/>
          <w:szCs w:val="24"/>
        </w:rPr>
        <w:t>包1-2高档无影灯：数量9套</w:t>
      </w:r>
    </w:p>
    <w:p w14:paraId="7889CF0F" w14:textId="4194F783" w:rsidR="008E6EF4" w:rsidRPr="00AA4B3A" w:rsidRDefault="00012EF8" w:rsidP="003C0538">
      <w:pPr>
        <w:pStyle w:val="null3"/>
        <w:spacing w:after="150" w:line="360" w:lineRule="auto"/>
        <w:jc w:val="both"/>
        <w:rPr>
          <w:rFonts w:ascii="宋体" w:eastAsia="宋体" w:hAnsi="宋体" w:hint="default"/>
          <w:b/>
          <w:bCs/>
          <w:sz w:val="24"/>
          <w:szCs w:val="24"/>
        </w:rPr>
      </w:pPr>
      <w:r w:rsidRPr="00AA4B3A">
        <w:rPr>
          <w:rFonts w:ascii="宋体" w:eastAsia="宋体" w:hAnsi="宋体" w:cs="宋体"/>
          <w:b/>
          <w:bCs/>
          <w:sz w:val="24"/>
          <w:szCs w:val="24"/>
        </w:rPr>
        <w:t>1、技术参数：</w:t>
      </w:r>
    </w:p>
    <w:p w14:paraId="59D978CB" w14:textId="77777777"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1.1光学系统：采用LED（发光二极管）发光源全反射+透镜原理。</w:t>
      </w:r>
    </w:p>
    <w:p w14:paraId="06FBF7D0" w14:textId="77777777"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1.2▲手术灯灯头满足现代层流手术室感控要求DIN1946-4，要求紊流度＜37.5%。紊流度数值须在投标文件中提供合格有效的第三方检测报告复印件予以佐证。灯头采用圆形中空造型。</w:t>
      </w:r>
    </w:p>
    <w:p w14:paraId="0B5EA7E7" w14:textId="77777777"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1.3无影灯平衡臂为高品质弹簧臂，关节灵活度大，灯臂关节数≥6个，稳 定性好，定位准确。</w:t>
      </w:r>
    </w:p>
    <w:p w14:paraId="495C0B61" w14:textId="77777777"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1.4灯盘及把手一体成型，操作方便，不允许拼接式把手，影响清洁和操作。</w:t>
      </w:r>
    </w:p>
    <w:p w14:paraId="6B2D667F" w14:textId="77777777"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1.5中置手柄可耐受134℃高温高压消毒。</w:t>
      </w:r>
    </w:p>
    <w:p w14:paraId="47C2034F" w14:textId="77777777"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1.6▲母头最大光照强度≥160,000LUX，子灯最大光照强度≥160,000LUX。</w:t>
      </w:r>
    </w:p>
    <w:p w14:paraId="7905BA33" w14:textId="77777777"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1.7聚焦光柱≥120CM，深腔照明率≥100%（须在投标文件中提供合格有效的第三方检测报告复印件予以佐证）。</w:t>
      </w:r>
    </w:p>
    <w:p w14:paraId="6BC521D3" w14:textId="77777777"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1.8医生头部温升≤1℃，术野温升≤1℃。</w:t>
      </w:r>
    </w:p>
    <w:p w14:paraId="04AF79B1" w14:textId="77777777"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1.9色温：介于4000~4500K。</w:t>
      </w:r>
    </w:p>
    <w:p w14:paraId="5ADC2D47" w14:textId="77777777"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lastRenderedPageBreak/>
        <w:t>1.10▲灯泡寿命≥60000小时,可单个更换。（须在投标文件中提供合格有效的第三方检测报告复印件予以佐证）</w:t>
      </w:r>
    </w:p>
    <w:p w14:paraId="4BC1DC8D" w14:textId="77777777"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1.11具有腔镜照明模式，可一键切换。</w:t>
      </w:r>
    </w:p>
    <w:p w14:paraId="6736EC4E" w14:textId="77777777"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1.12关节臂控制面板，具备≥10级亮度提示和调节功能。</w:t>
      </w:r>
    </w:p>
    <w:p w14:paraId="4114596F" w14:textId="77777777"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1.13光斑大小可调范围包含：220～280mm，（须在投标文件中提供合格有效的第三方检测报告复印件予以佐证）照度不随光斑大小改变而变化，保证术野获得稳 定的照明。</w:t>
      </w:r>
    </w:p>
    <w:p w14:paraId="44B7BCC8" w14:textId="77777777" w:rsidR="008E6EF4" w:rsidRPr="00AA4B3A" w:rsidRDefault="00012EF8" w:rsidP="003C0538">
      <w:pPr>
        <w:pStyle w:val="null3"/>
        <w:spacing w:line="360" w:lineRule="auto"/>
        <w:jc w:val="both"/>
        <w:rPr>
          <w:rFonts w:ascii="宋体" w:eastAsia="宋体" w:hAnsi="宋体" w:hint="default"/>
          <w:b/>
          <w:bCs/>
          <w:sz w:val="24"/>
          <w:szCs w:val="24"/>
        </w:rPr>
      </w:pPr>
      <w:r w:rsidRPr="00AA4B3A">
        <w:rPr>
          <w:rFonts w:ascii="宋体" w:eastAsia="宋体" w:hAnsi="宋体" w:cs="宋体"/>
          <w:b/>
          <w:bCs/>
          <w:sz w:val="24"/>
          <w:szCs w:val="24"/>
        </w:rPr>
        <w:t>2、高档无影灯配置要求：</w:t>
      </w:r>
    </w:p>
    <w:p w14:paraId="57D22D1B" w14:textId="3E59EA23"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2.1双灯悬吊系统</w:t>
      </w:r>
      <w:r w:rsidR="00FF19C9" w:rsidRPr="00AA4B3A">
        <w:rPr>
          <w:rFonts w:ascii="宋体" w:eastAsia="宋体" w:hAnsi="宋体" w:cs="宋体"/>
          <w:sz w:val="24"/>
          <w:szCs w:val="24"/>
          <w:lang w:eastAsia="zh-CN"/>
        </w:rPr>
        <w:t xml:space="preserve"> </w:t>
      </w:r>
      <w:r w:rsidR="00FF19C9" w:rsidRPr="00AA4B3A">
        <w:rPr>
          <w:rFonts w:ascii="宋体" w:eastAsia="宋体" w:hAnsi="宋体" w:cs="宋体" w:hint="default"/>
          <w:sz w:val="24"/>
          <w:szCs w:val="24"/>
          <w:lang w:eastAsia="zh-CN"/>
        </w:rPr>
        <w:t xml:space="preserve">              </w:t>
      </w:r>
      <w:r w:rsidRPr="00AA4B3A">
        <w:rPr>
          <w:rFonts w:ascii="宋体" w:eastAsia="宋体" w:hAnsi="宋体" w:cs="宋体"/>
          <w:sz w:val="24"/>
          <w:szCs w:val="24"/>
        </w:rPr>
        <w:t xml:space="preserve"> 9套</w:t>
      </w:r>
    </w:p>
    <w:p w14:paraId="35194697" w14:textId="7A741543"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 xml:space="preserve">2.2母灯灯头带C臂组件 </w:t>
      </w:r>
      <w:r w:rsidR="00FF19C9" w:rsidRPr="00AA4B3A">
        <w:rPr>
          <w:rFonts w:ascii="宋体" w:eastAsia="宋体" w:hAnsi="宋体" w:cs="宋体" w:hint="default"/>
          <w:sz w:val="24"/>
          <w:szCs w:val="24"/>
        </w:rPr>
        <w:t xml:space="preserve">         </w:t>
      </w:r>
      <w:r w:rsidRPr="00AA4B3A">
        <w:rPr>
          <w:rFonts w:ascii="宋体" w:eastAsia="宋体" w:hAnsi="宋体" w:cs="宋体"/>
          <w:sz w:val="24"/>
          <w:szCs w:val="24"/>
        </w:rPr>
        <w:t>18套</w:t>
      </w:r>
    </w:p>
    <w:p w14:paraId="25B5EA45" w14:textId="7E9A981F"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 xml:space="preserve">2.3 LED消毒手柄组件 </w:t>
      </w:r>
      <w:r w:rsidR="00FF19C9" w:rsidRPr="00AA4B3A">
        <w:rPr>
          <w:rFonts w:ascii="宋体" w:eastAsia="宋体" w:hAnsi="宋体" w:cs="宋体" w:hint="default"/>
          <w:sz w:val="24"/>
          <w:szCs w:val="24"/>
        </w:rPr>
        <w:t xml:space="preserve">           </w:t>
      </w:r>
      <w:r w:rsidRPr="00AA4B3A">
        <w:rPr>
          <w:rFonts w:ascii="宋体" w:eastAsia="宋体" w:hAnsi="宋体" w:cs="宋体"/>
          <w:sz w:val="24"/>
          <w:szCs w:val="24"/>
        </w:rPr>
        <w:t>18套</w:t>
      </w:r>
    </w:p>
    <w:p w14:paraId="4EE9239F" w14:textId="033DC864"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 xml:space="preserve">2.4天花吊顶装饰组件 </w:t>
      </w:r>
      <w:r w:rsidR="00FF19C9" w:rsidRPr="00AA4B3A">
        <w:rPr>
          <w:rFonts w:ascii="宋体" w:eastAsia="宋体" w:hAnsi="宋体" w:cs="宋体" w:hint="default"/>
          <w:sz w:val="24"/>
          <w:szCs w:val="24"/>
        </w:rPr>
        <w:t xml:space="preserve">           </w:t>
      </w:r>
      <w:r w:rsidRPr="00AA4B3A">
        <w:rPr>
          <w:rFonts w:ascii="宋体" w:eastAsia="宋体" w:hAnsi="宋体" w:cs="宋体"/>
          <w:sz w:val="24"/>
          <w:szCs w:val="24"/>
        </w:rPr>
        <w:t>9套</w:t>
      </w:r>
    </w:p>
    <w:p w14:paraId="61085A55" w14:textId="77777777"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2.5 LED灯标准安装及服务（全包）9套</w:t>
      </w:r>
    </w:p>
    <w:p w14:paraId="187E6B56" w14:textId="573211A0"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 xml:space="preserve">2.6 数字高清中置摄像       </w:t>
      </w:r>
      <w:r w:rsidR="00FF19C9" w:rsidRPr="00AA4B3A">
        <w:rPr>
          <w:rFonts w:ascii="宋体" w:eastAsia="宋体" w:hAnsi="宋体" w:cs="宋体" w:hint="default"/>
          <w:sz w:val="24"/>
          <w:szCs w:val="24"/>
        </w:rPr>
        <w:t xml:space="preserve">    </w:t>
      </w:r>
      <w:r w:rsidRPr="00AA4B3A">
        <w:rPr>
          <w:rFonts w:ascii="宋体" w:eastAsia="宋体" w:hAnsi="宋体" w:cs="宋体"/>
          <w:sz w:val="24"/>
          <w:szCs w:val="24"/>
        </w:rPr>
        <w:t>1套</w:t>
      </w:r>
    </w:p>
    <w:p w14:paraId="44E890C4" w14:textId="0FF099FB" w:rsidR="008E6EF4" w:rsidRPr="00AA4B3A" w:rsidRDefault="00012EF8" w:rsidP="003C0538">
      <w:pPr>
        <w:pStyle w:val="null3"/>
        <w:spacing w:line="360" w:lineRule="auto"/>
        <w:jc w:val="both"/>
        <w:rPr>
          <w:rFonts w:ascii="宋体" w:eastAsia="宋体" w:hAnsi="宋体" w:hint="default"/>
          <w:sz w:val="24"/>
          <w:szCs w:val="24"/>
        </w:rPr>
      </w:pPr>
      <w:r w:rsidRPr="00AA4B3A">
        <w:rPr>
          <w:rFonts w:ascii="宋体" w:eastAsia="宋体" w:hAnsi="宋体" w:cs="宋体"/>
          <w:sz w:val="24"/>
          <w:szCs w:val="24"/>
        </w:rPr>
        <w:t xml:space="preserve">2.7 摄像专用可消毒手柄    </w:t>
      </w:r>
      <w:r w:rsidR="00FF19C9" w:rsidRPr="00AA4B3A">
        <w:rPr>
          <w:rFonts w:ascii="宋体" w:eastAsia="宋体" w:hAnsi="宋体" w:cs="宋体" w:hint="default"/>
          <w:sz w:val="24"/>
          <w:szCs w:val="24"/>
        </w:rPr>
        <w:t xml:space="preserve">    </w:t>
      </w:r>
      <w:r w:rsidRPr="00AA4B3A">
        <w:rPr>
          <w:rFonts w:ascii="宋体" w:eastAsia="宋体" w:hAnsi="宋体" w:cs="宋体"/>
          <w:sz w:val="24"/>
          <w:szCs w:val="24"/>
        </w:rPr>
        <w:t xml:space="preserve"> 1对</w:t>
      </w:r>
    </w:p>
    <w:p w14:paraId="17F46165" w14:textId="77777777" w:rsidR="008E6EF4" w:rsidRPr="00AA4B3A" w:rsidRDefault="008E6EF4" w:rsidP="00FF19C9">
      <w:pPr>
        <w:pStyle w:val="null3"/>
        <w:spacing w:before="90" w:after="90" w:line="360" w:lineRule="auto"/>
        <w:ind w:right="-180"/>
        <w:jc w:val="both"/>
        <w:rPr>
          <w:rFonts w:ascii="宋体" w:eastAsia="宋体" w:hAnsi="宋体" w:hint="default"/>
          <w:sz w:val="24"/>
          <w:szCs w:val="24"/>
        </w:rPr>
      </w:pPr>
    </w:p>
    <w:p w14:paraId="15492634" w14:textId="40C054EC" w:rsidR="008E6EF4" w:rsidRPr="00AA4B3A" w:rsidRDefault="00012EF8" w:rsidP="003C0538">
      <w:pPr>
        <w:pStyle w:val="null3"/>
        <w:spacing w:before="90" w:after="90" w:line="360" w:lineRule="auto"/>
        <w:ind w:left="-180" w:right="-180" w:firstLine="480"/>
        <w:jc w:val="center"/>
        <w:rPr>
          <w:rFonts w:ascii="宋体" w:eastAsia="宋体" w:hAnsi="宋体" w:cs="宋体" w:hint="default"/>
          <w:b/>
          <w:bCs/>
          <w:color w:val="000000"/>
          <w:sz w:val="24"/>
          <w:szCs w:val="24"/>
        </w:rPr>
      </w:pPr>
      <w:r w:rsidRPr="00AA4B3A">
        <w:rPr>
          <w:rFonts w:ascii="宋体" w:eastAsia="宋体" w:hAnsi="宋体" w:cs="宋体"/>
          <w:b/>
          <w:bCs/>
          <w:sz w:val="24"/>
          <w:szCs w:val="24"/>
        </w:rPr>
        <w:t>包2-1</w:t>
      </w:r>
      <w:r w:rsidRPr="00AA4B3A">
        <w:rPr>
          <w:rFonts w:ascii="宋体" w:eastAsia="宋体" w:hAnsi="宋体" w:cs="宋体"/>
          <w:b/>
          <w:bCs/>
          <w:color w:val="000000"/>
          <w:sz w:val="24"/>
          <w:szCs w:val="24"/>
        </w:rPr>
        <w:t>机械双臂外科吊塔：16 套</w:t>
      </w:r>
    </w:p>
    <w:p w14:paraId="2D86BB20" w14:textId="77777777" w:rsidR="00FF19C9" w:rsidRPr="00AA4B3A" w:rsidRDefault="00FF19C9" w:rsidP="003C0538">
      <w:pPr>
        <w:pStyle w:val="null3"/>
        <w:spacing w:before="90" w:after="90" w:line="360" w:lineRule="auto"/>
        <w:ind w:left="-180" w:right="-180" w:firstLine="480"/>
        <w:jc w:val="center"/>
        <w:rPr>
          <w:rFonts w:ascii="宋体" w:eastAsia="宋体" w:hAnsi="宋体" w:hint="default"/>
          <w:b/>
          <w:bCs/>
          <w:sz w:val="24"/>
          <w:szCs w:val="24"/>
        </w:rPr>
      </w:pPr>
    </w:p>
    <w:p w14:paraId="7CB9D79E" w14:textId="77777777" w:rsidR="003C0538"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1、主体材料要求为高强度铝合金，整体全封闭式设计，表面无锐角，无螺丝钉外露。具有升高或旋转限位装置，必须防腐蚀，便于清洁</w:t>
      </w:r>
    </w:p>
    <w:p w14:paraId="74A51A44" w14:textId="77777777" w:rsidR="003C0538"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2、机械双臂吊塔，臂长L ≥600+600mm。</w:t>
      </w:r>
    </w:p>
    <w:p w14:paraId="7E28F186" w14:textId="74F1A072" w:rsidR="008E6EF4"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3、气体终端要求：</w:t>
      </w:r>
    </w:p>
    <w:p w14:paraId="03C6AA21" w14:textId="77777777" w:rsidR="008E6EF4"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3.1 要求所有气体插座和接头由吊塔制造厂家原厂生产，吊塔与气体插座必须为同一品 牌，便于医院维修与保养。</w:t>
      </w:r>
    </w:p>
    <w:p w14:paraId="6B14F0C8" w14:textId="77777777" w:rsidR="003C0538"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3.2 各种气体插座均标识为不同颜色和不同形状，具有防误插功能，并且具有Standby（原位待接通状态）功能。</w:t>
      </w:r>
    </w:p>
    <w:p w14:paraId="062FE12B" w14:textId="4258FDFF" w:rsidR="008E6EF4"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3.3 插座插头可保证2万次以上的插拔，可带气维修，维修费用低廉。</w:t>
      </w:r>
    </w:p>
    <w:p w14:paraId="297CD335" w14:textId="77777777" w:rsidR="003C0538"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lastRenderedPageBreak/>
        <w:t>4、吊塔插座为交流电220V并有单独接地线，每一插座需带等电位接地端子，接地线不得与吊塔接地共用。</w:t>
      </w:r>
    </w:p>
    <w:p w14:paraId="245BF5C4" w14:textId="77777777" w:rsidR="003C0538"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5、每个吊塔的电源、气源接口均应包含原厂相应的连接附件和悬吊挂件。</w:t>
      </w:r>
    </w:p>
    <w:p w14:paraId="508DCDD5" w14:textId="77777777" w:rsidR="003C0538"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6、最大承载重量≥200Kg；</w:t>
      </w:r>
    </w:p>
    <w:p w14:paraId="384F50C6" w14:textId="77777777" w:rsidR="003C0538"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7、阻尼刹车系统，可根据用户需要调节刹车松紧；</w:t>
      </w:r>
    </w:p>
    <w:p w14:paraId="264B48F2" w14:textId="77777777" w:rsidR="003C0538" w:rsidRPr="00AA4B3A" w:rsidRDefault="00012EF8" w:rsidP="003C0538">
      <w:pPr>
        <w:pStyle w:val="null3"/>
        <w:spacing w:before="90" w:after="90" w:line="360" w:lineRule="auto"/>
        <w:ind w:left="-180" w:right="-180"/>
        <w:jc w:val="both"/>
        <w:rPr>
          <w:rFonts w:ascii="宋体" w:eastAsia="宋体" w:hAnsi="宋体" w:cs="宋体" w:hint="default"/>
          <w:color w:val="000000"/>
          <w:sz w:val="24"/>
          <w:szCs w:val="24"/>
        </w:rPr>
      </w:pPr>
      <w:r w:rsidRPr="00AA4B3A">
        <w:rPr>
          <w:rFonts w:ascii="宋体" w:eastAsia="宋体" w:hAnsi="宋体" w:cs="宋体"/>
          <w:color w:val="000000"/>
          <w:sz w:val="24"/>
          <w:szCs w:val="24"/>
        </w:rPr>
        <w:t>8、吊柱式箱体，长度≥800mm，为多边型（多边型≥5）或蝶型设 计，保证气、电分离的同时，要求强电和弱电分离。确保使用安全并不影响接口的同时使用；</w:t>
      </w:r>
    </w:p>
    <w:p w14:paraId="778139FC" w14:textId="77777777" w:rsidR="003C0538"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rPr>
        <w:t>9、配置要求</w:t>
      </w:r>
    </w:p>
    <w:p w14:paraId="31E68626" w14:textId="3D30CD87" w:rsidR="003C0538" w:rsidRPr="00AA4B3A" w:rsidRDefault="003C053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sz w:val="24"/>
          <w:szCs w:val="24"/>
          <w:lang w:eastAsia="zh-CN"/>
        </w:rPr>
        <w:t>9</w:t>
      </w:r>
      <w:r w:rsidRPr="00AA4B3A">
        <w:rPr>
          <w:rFonts w:ascii="宋体" w:eastAsia="宋体" w:hAnsi="宋体" w:hint="default"/>
          <w:sz w:val="24"/>
          <w:szCs w:val="24"/>
          <w:lang w:eastAsia="zh-CN"/>
        </w:rPr>
        <w:t xml:space="preserve">.1 </w:t>
      </w:r>
      <w:r w:rsidR="00012EF8" w:rsidRPr="00AA4B3A">
        <w:rPr>
          <w:rFonts w:ascii="宋体" w:eastAsia="宋体" w:hAnsi="宋体" w:cs="宋体"/>
          <w:sz w:val="24"/>
          <w:szCs w:val="24"/>
        </w:rPr>
        <w:t>吊柱式，气电箱长度≥800mm</w:t>
      </w:r>
      <w:r w:rsidR="00012EF8" w:rsidRPr="00AA4B3A">
        <w:rPr>
          <w:rFonts w:ascii="宋体" w:eastAsia="宋体" w:hAnsi="宋体" w:cs="宋体"/>
          <w:color w:val="000000"/>
          <w:sz w:val="24"/>
          <w:szCs w:val="24"/>
        </w:rPr>
        <w:t>为多边型（多边型≥5）或蝶型设计</w:t>
      </w:r>
    </w:p>
    <w:p w14:paraId="299F37BC" w14:textId="77777777" w:rsidR="003C0538" w:rsidRPr="00AA4B3A" w:rsidRDefault="003C053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hint="default"/>
          <w:sz w:val="24"/>
          <w:szCs w:val="24"/>
        </w:rPr>
        <w:t xml:space="preserve">9.2 </w:t>
      </w:r>
      <w:r w:rsidR="00012EF8" w:rsidRPr="00AA4B3A">
        <w:rPr>
          <w:rFonts w:ascii="宋体" w:eastAsia="宋体" w:hAnsi="宋体" w:cs="宋体"/>
          <w:color w:val="000000"/>
          <w:sz w:val="24"/>
          <w:szCs w:val="24"/>
        </w:rPr>
        <w:t>吊臂（包括吊臂柱）旋转角度</w:t>
      </w:r>
      <w:r w:rsidR="00012EF8" w:rsidRPr="00AA4B3A">
        <w:rPr>
          <w:rFonts w:ascii="宋体" w:eastAsia="宋体" w:hAnsi="宋体" w:cs="宋体"/>
          <w:sz w:val="24"/>
          <w:szCs w:val="24"/>
        </w:rPr>
        <w:t>≥330°</w:t>
      </w:r>
    </w:p>
    <w:p w14:paraId="49006838" w14:textId="77777777" w:rsidR="003C0538" w:rsidRPr="00AA4B3A" w:rsidRDefault="003C053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lang w:eastAsia="zh-CN"/>
        </w:rPr>
        <w:t>9</w:t>
      </w:r>
      <w:r w:rsidRPr="00AA4B3A">
        <w:rPr>
          <w:rFonts w:ascii="宋体" w:eastAsia="宋体" w:hAnsi="宋体" w:cs="宋体" w:hint="default"/>
          <w:sz w:val="24"/>
          <w:szCs w:val="24"/>
          <w:lang w:eastAsia="zh-CN"/>
        </w:rPr>
        <w:t xml:space="preserve">.3 </w:t>
      </w:r>
      <w:r w:rsidR="00012EF8" w:rsidRPr="00AA4B3A">
        <w:rPr>
          <w:rFonts w:ascii="宋体" w:eastAsia="宋体" w:hAnsi="宋体" w:cs="宋体"/>
          <w:sz w:val="24"/>
          <w:szCs w:val="24"/>
        </w:rPr>
        <w:t>双臂旋转半径总长≥1200mm（具体长度根据医院现场实际定制）</w:t>
      </w:r>
    </w:p>
    <w:p w14:paraId="4A4B8492" w14:textId="77777777" w:rsidR="003C0538" w:rsidRPr="00AA4B3A" w:rsidRDefault="003C053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hint="default"/>
          <w:sz w:val="24"/>
          <w:szCs w:val="24"/>
        </w:rPr>
        <w:t xml:space="preserve">9.4 </w:t>
      </w:r>
      <w:r w:rsidR="00012EF8" w:rsidRPr="00AA4B3A">
        <w:rPr>
          <w:rFonts w:ascii="宋体" w:eastAsia="宋体" w:hAnsi="宋体" w:cs="宋体"/>
          <w:sz w:val="24"/>
          <w:szCs w:val="24"/>
        </w:rPr>
        <w:t>净负载能力≥200Kg。</w:t>
      </w:r>
    </w:p>
    <w:p w14:paraId="4A54C0A1" w14:textId="68C069FE" w:rsidR="008E6EF4" w:rsidRPr="00AA4B3A" w:rsidRDefault="003C053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sz w:val="24"/>
          <w:szCs w:val="24"/>
          <w:lang w:eastAsia="zh-CN"/>
        </w:rPr>
        <w:t>9</w:t>
      </w:r>
      <w:r w:rsidRPr="00AA4B3A">
        <w:rPr>
          <w:rFonts w:ascii="宋体" w:eastAsia="宋体" w:hAnsi="宋体" w:hint="default"/>
          <w:sz w:val="24"/>
          <w:szCs w:val="24"/>
          <w:lang w:eastAsia="zh-CN"/>
        </w:rPr>
        <w:t xml:space="preserve">.5 </w:t>
      </w:r>
      <w:r w:rsidR="00012EF8" w:rsidRPr="00AA4B3A">
        <w:rPr>
          <w:rFonts w:ascii="宋体" w:eastAsia="宋体" w:hAnsi="宋体" w:cs="宋体"/>
          <w:sz w:val="24"/>
          <w:szCs w:val="24"/>
        </w:rPr>
        <w:t>附件配置（套）：</w:t>
      </w:r>
    </w:p>
    <w:p w14:paraId="190703CF" w14:textId="77777777" w:rsidR="003C0538" w:rsidRPr="00AA4B3A" w:rsidRDefault="003C053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rPr>
        <w:t>（</w:t>
      </w:r>
      <w:r w:rsidRPr="00AA4B3A">
        <w:rPr>
          <w:rFonts w:ascii="宋体" w:eastAsia="宋体" w:hAnsi="宋体" w:cs="宋体"/>
          <w:sz w:val="24"/>
          <w:szCs w:val="24"/>
          <w:lang w:eastAsia="zh-CN"/>
        </w:rPr>
        <w:t>1</w:t>
      </w:r>
      <w:r w:rsidRPr="00AA4B3A">
        <w:rPr>
          <w:rFonts w:ascii="宋体" w:eastAsia="宋体" w:hAnsi="宋体" w:cs="宋体"/>
          <w:sz w:val="24"/>
          <w:szCs w:val="24"/>
        </w:rPr>
        <w:t>）</w:t>
      </w:r>
      <w:r w:rsidR="00012EF8" w:rsidRPr="00AA4B3A">
        <w:rPr>
          <w:rFonts w:ascii="宋体" w:eastAsia="宋体" w:hAnsi="宋体" w:cs="宋体"/>
          <w:sz w:val="24"/>
          <w:szCs w:val="24"/>
        </w:rPr>
        <w:t>标准气体插座（氧气≥1个，空气≥1个，负压吸引≥2个，二氧化碳≥1个，氮气≥1），并包含所有插头</w:t>
      </w:r>
    </w:p>
    <w:p w14:paraId="2E9A9CDD" w14:textId="77777777" w:rsidR="003C0538" w:rsidRPr="00AA4B3A" w:rsidRDefault="003C053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rPr>
        <w:t>（</w:t>
      </w:r>
      <w:r w:rsidRPr="00AA4B3A">
        <w:rPr>
          <w:rFonts w:ascii="宋体" w:eastAsia="宋体" w:hAnsi="宋体" w:cs="宋体"/>
          <w:sz w:val="24"/>
          <w:szCs w:val="24"/>
          <w:lang w:eastAsia="zh-CN"/>
        </w:rPr>
        <w:t>2</w:t>
      </w:r>
      <w:r w:rsidRPr="00AA4B3A">
        <w:rPr>
          <w:rFonts w:ascii="宋体" w:eastAsia="宋体" w:hAnsi="宋体" w:cs="宋体"/>
          <w:sz w:val="24"/>
          <w:szCs w:val="24"/>
        </w:rPr>
        <w:t>）</w:t>
      </w:r>
      <w:r w:rsidR="00012EF8" w:rsidRPr="00AA4B3A">
        <w:rPr>
          <w:rFonts w:ascii="宋体" w:eastAsia="宋体" w:hAnsi="宋体" w:cs="宋体"/>
          <w:sz w:val="24"/>
          <w:szCs w:val="24"/>
        </w:rPr>
        <w:t>电源插座8个，</w:t>
      </w:r>
      <w:r w:rsidR="00012EF8" w:rsidRPr="00AA4B3A">
        <w:rPr>
          <w:rFonts w:ascii="宋体" w:eastAsia="宋体" w:hAnsi="宋体" w:cs="宋体"/>
          <w:color w:val="000000"/>
          <w:sz w:val="24"/>
          <w:szCs w:val="24"/>
        </w:rPr>
        <w:t>配置多功能插头，电气终端可根据需要安装于各个方位</w:t>
      </w:r>
    </w:p>
    <w:p w14:paraId="06FC55CC" w14:textId="77777777" w:rsidR="003C0538" w:rsidRPr="00AA4B3A" w:rsidRDefault="003C053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rPr>
        <w:t>（</w:t>
      </w:r>
      <w:r w:rsidRPr="00AA4B3A">
        <w:rPr>
          <w:rFonts w:ascii="宋体" w:eastAsia="宋体" w:hAnsi="宋体" w:cs="宋体"/>
          <w:sz w:val="24"/>
          <w:szCs w:val="24"/>
          <w:lang w:eastAsia="zh-CN"/>
        </w:rPr>
        <w:t>3</w:t>
      </w:r>
      <w:r w:rsidRPr="00AA4B3A">
        <w:rPr>
          <w:rFonts w:ascii="宋体" w:eastAsia="宋体" w:hAnsi="宋体" w:cs="宋体"/>
          <w:sz w:val="24"/>
          <w:szCs w:val="24"/>
        </w:rPr>
        <w:t>）</w:t>
      </w:r>
      <w:r w:rsidR="00012EF8" w:rsidRPr="00AA4B3A">
        <w:rPr>
          <w:rFonts w:ascii="宋体" w:eastAsia="宋体" w:hAnsi="宋体" w:cs="宋体"/>
          <w:sz w:val="24"/>
          <w:szCs w:val="24"/>
        </w:rPr>
        <w:t>六类网络接口 2个，</w:t>
      </w:r>
      <w:r w:rsidR="00012EF8" w:rsidRPr="00AA4B3A">
        <w:rPr>
          <w:rFonts w:ascii="宋体" w:eastAsia="宋体" w:hAnsi="宋体" w:cs="宋体"/>
          <w:color w:val="000000"/>
          <w:sz w:val="24"/>
          <w:szCs w:val="24"/>
        </w:rPr>
        <w:t>接地端子</w:t>
      </w:r>
      <w:r w:rsidR="00012EF8" w:rsidRPr="00AA4B3A">
        <w:rPr>
          <w:rFonts w:ascii="宋体" w:eastAsia="宋体" w:hAnsi="宋体" w:cs="宋体"/>
          <w:sz w:val="24"/>
          <w:szCs w:val="24"/>
        </w:rPr>
        <w:t>2个</w:t>
      </w:r>
    </w:p>
    <w:p w14:paraId="38378C1C" w14:textId="77777777" w:rsidR="003C0538" w:rsidRPr="00AA4B3A" w:rsidRDefault="003C053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rPr>
        <w:t>（</w:t>
      </w:r>
      <w:r w:rsidRPr="00AA4B3A">
        <w:rPr>
          <w:rFonts w:ascii="宋体" w:eastAsia="宋体" w:hAnsi="宋体" w:cs="宋体"/>
          <w:sz w:val="24"/>
          <w:szCs w:val="24"/>
          <w:lang w:eastAsia="zh-CN"/>
        </w:rPr>
        <w:t>4</w:t>
      </w:r>
      <w:r w:rsidRPr="00AA4B3A">
        <w:rPr>
          <w:rFonts w:ascii="宋体" w:eastAsia="宋体" w:hAnsi="宋体" w:cs="宋体"/>
          <w:sz w:val="24"/>
          <w:szCs w:val="24"/>
        </w:rPr>
        <w:t>）</w:t>
      </w:r>
      <w:r w:rsidR="00012EF8" w:rsidRPr="00AA4B3A">
        <w:rPr>
          <w:rFonts w:ascii="宋体" w:eastAsia="宋体" w:hAnsi="宋体" w:cs="宋体"/>
          <w:sz w:val="24"/>
          <w:szCs w:val="24"/>
        </w:rPr>
        <w:t>等电位柱2个</w:t>
      </w:r>
    </w:p>
    <w:p w14:paraId="5A700C74" w14:textId="77777777" w:rsidR="003C0538" w:rsidRPr="00AA4B3A" w:rsidRDefault="003C053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rPr>
        <w:t>（</w:t>
      </w:r>
      <w:r w:rsidRPr="00AA4B3A">
        <w:rPr>
          <w:rFonts w:ascii="宋体" w:eastAsia="宋体" w:hAnsi="宋体" w:cs="宋体"/>
          <w:sz w:val="24"/>
          <w:szCs w:val="24"/>
          <w:lang w:eastAsia="zh-CN"/>
        </w:rPr>
        <w:t>5</w:t>
      </w:r>
      <w:r w:rsidRPr="00AA4B3A">
        <w:rPr>
          <w:rFonts w:ascii="宋体" w:eastAsia="宋体" w:hAnsi="宋体" w:cs="宋体"/>
          <w:sz w:val="24"/>
          <w:szCs w:val="24"/>
        </w:rPr>
        <w:t>）</w:t>
      </w:r>
      <w:r w:rsidR="00012EF8" w:rsidRPr="00AA4B3A">
        <w:rPr>
          <w:rFonts w:ascii="宋体" w:eastAsia="宋体" w:hAnsi="宋体" w:cs="宋体"/>
          <w:color w:val="000000"/>
          <w:sz w:val="24"/>
          <w:szCs w:val="24"/>
        </w:rPr>
        <w:t>带双边侧导轨设备托盘：2个（每个设备托盘最大承载重量≥50Kg）</w:t>
      </w:r>
    </w:p>
    <w:p w14:paraId="408A1BC2" w14:textId="1369BC78" w:rsidR="008E6EF4" w:rsidRPr="00AA4B3A" w:rsidRDefault="003C053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w:t>
      </w:r>
      <w:r w:rsidRPr="00AA4B3A">
        <w:rPr>
          <w:rFonts w:ascii="宋体" w:eastAsia="宋体" w:hAnsi="宋体" w:cs="宋体"/>
          <w:color w:val="000000"/>
          <w:sz w:val="24"/>
          <w:szCs w:val="24"/>
          <w:lang w:eastAsia="zh-CN"/>
        </w:rPr>
        <w:t>6</w:t>
      </w:r>
      <w:r w:rsidRPr="00AA4B3A">
        <w:rPr>
          <w:rFonts w:ascii="宋体" w:eastAsia="宋体" w:hAnsi="宋体" w:cs="宋体"/>
          <w:color w:val="000000"/>
          <w:sz w:val="24"/>
          <w:szCs w:val="24"/>
        </w:rPr>
        <w:t>）</w:t>
      </w:r>
      <w:r w:rsidR="00012EF8" w:rsidRPr="00AA4B3A">
        <w:rPr>
          <w:rFonts w:ascii="宋体" w:eastAsia="宋体" w:hAnsi="宋体" w:cs="宋体"/>
          <w:color w:val="000000"/>
          <w:sz w:val="24"/>
          <w:szCs w:val="24"/>
        </w:rPr>
        <w:t>其中一个设备托盘带抽屉：1个</w:t>
      </w:r>
    </w:p>
    <w:p w14:paraId="0D57CAFB" w14:textId="77777777" w:rsidR="008E6EF4" w:rsidRPr="00AA4B3A" w:rsidRDefault="008E6EF4" w:rsidP="001A2F17">
      <w:pPr>
        <w:pStyle w:val="null3"/>
        <w:spacing w:before="90" w:after="90" w:line="360" w:lineRule="auto"/>
        <w:ind w:left="-180" w:right="-180" w:firstLine="480"/>
        <w:jc w:val="both"/>
        <w:rPr>
          <w:rFonts w:ascii="宋体" w:eastAsia="宋体" w:hAnsi="宋体" w:hint="default"/>
          <w:sz w:val="24"/>
          <w:szCs w:val="24"/>
        </w:rPr>
      </w:pPr>
    </w:p>
    <w:p w14:paraId="598FA4C8" w14:textId="77777777" w:rsidR="0070186D" w:rsidRPr="00AA4B3A" w:rsidRDefault="0070186D" w:rsidP="003C0538">
      <w:pPr>
        <w:pStyle w:val="null3"/>
        <w:spacing w:before="90" w:after="90" w:line="360" w:lineRule="auto"/>
        <w:ind w:left="-180" w:right="-180" w:firstLine="480"/>
        <w:jc w:val="center"/>
        <w:rPr>
          <w:rFonts w:ascii="宋体" w:eastAsia="宋体" w:hAnsi="宋体" w:cs="宋体" w:hint="default"/>
          <w:b/>
          <w:bCs/>
          <w:sz w:val="24"/>
          <w:szCs w:val="24"/>
        </w:rPr>
      </w:pPr>
    </w:p>
    <w:p w14:paraId="3C03F126" w14:textId="24C588DA" w:rsidR="003C0538" w:rsidRPr="00AA4B3A" w:rsidRDefault="00012EF8" w:rsidP="003C0538">
      <w:pPr>
        <w:pStyle w:val="null3"/>
        <w:spacing w:before="90" w:after="90" w:line="360" w:lineRule="auto"/>
        <w:ind w:left="-180" w:right="-180" w:firstLine="480"/>
        <w:jc w:val="center"/>
        <w:rPr>
          <w:rFonts w:ascii="宋体" w:eastAsia="宋体" w:hAnsi="宋体" w:cs="宋体" w:hint="default"/>
          <w:b/>
          <w:bCs/>
          <w:color w:val="000000"/>
          <w:sz w:val="24"/>
          <w:szCs w:val="24"/>
        </w:rPr>
      </w:pPr>
      <w:r w:rsidRPr="00AA4B3A">
        <w:rPr>
          <w:rFonts w:ascii="宋体" w:eastAsia="宋体" w:hAnsi="宋体" w:cs="宋体"/>
          <w:b/>
          <w:bCs/>
          <w:sz w:val="24"/>
          <w:szCs w:val="24"/>
        </w:rPr>
        <w:t>包2-2</w:t>
      </w:r>
      <w:r w:rsidR="003C0538" w:rsidRPr="00AA4B3A">
        <w:rPr>
          <w:rFonts w:ascii="宋体" w:eastAsia="宋体" w:hAnsi="宋体" w:cs="宋体" w:hint="default"/>
          <w:b/>
          <w:bCs/>
          <w:sz w:val="24"/>
          <w:szCs w:val="24"/>
        </w:rPr>
        <w:t xml:space="preserve"> </w:t>
      </w:r>
      <w:r w:rsidRPr="00AA4B3A">
        <w:rPr>
          <w:rFonts w:ascii="宋体" w:eastAsia="宋体" w:hAnsi="宋体" w:cs="宋体"/>
          <w:b/>
          <w:bCs/>
          <w:color w:val="000000"/>
          <w:sz w:val="24"/>
          <w:szCs w:val="24"/>
        </w:rPr>
        <w:t>机械双臂内窥镜吊塔：5套</w:t>
      </w:r>
    </w:p>
    <w:p w14:paraId="25682C61" w14:textId="77777777" w:rsidR="006B1370" w:rsidRDefault="006B1370" w:rsidP="003C0538">
      <w:pPr>
        <w:pStyle w:val="null3"/>
        <w:spacing w:before="90" w:after="90" w:line="360" w:lineRule="auto"/>
        <w:ind w:left="-180" w:right="-180"/>
        <w:rPr>
          <w:rFonts w:ascii="宋体" w:eastAsia="宋体" w:hAnsi="宋体" w:cs="宋体" w:hint="default"/>
          <w:color w:val="000000"/>
          <w:sz w:val="24"/>
          <w:szCs w:val="24"/>
        </w:rPr>
      </w:pPr>
    </w:p>
    <w:p w14:paraId="67573E32" w14:textId="55547DBA" w:rsidR="003C0538" w:rsidRPr="00AA4B3A" w:rsidRDefault="00012EF8" w:rsidP="003C0538">
      <w:pPr>
        <w:pStyle w:val="null3"/>
        <w:spacing w:before="90" w:after="90" w:line="360" w:lineRule="auto"/>
        <w:ind w:left="-180" w:right="-180"/>
        <w:rPr>
          <w:rFonts w:ascii="宋体" w:eastAsia="宋体" w:hAnsi="宋体" w:hint="default"/>
          <w:b/>
          <w:bCs/>
          <w:sz w:val="24"/>
          <w:szCs w:val="24"/>
        </w:rPr>
      </w:pPr>
      <w:r w:rsidRPr="00AA4B3A">
        <w:rPr>
          <w:rFonts w:ascii="宋体" w:eastAsia="宋体" w:hAnsi="宋体" w:cs="宋体"/>
          <w:color w:val="000000"/>
          <w:sz w:val="24"/>
          <w:szCs w:val="24"/>
        </w:rPr>
        <w:lastRenderedPageBreak/>
        <w:t>1、主体材料要求为高强度铝合金，整体全封闭式设计，表面无锐角，无螺丝钉外露。具有升高或旋转限位装置，必须防腐蚀，便于清洁</w:t>
      </w:r>
      <w:r w:rsidR="0070186D" w:rsidRPr="00AA4B3A">
        <w:rPr>
          <w:rFonts w:ascii="宋体" w:eastAsia="宋体" w:hAnsi="宋体" w:cs="宋体"/>
          <w:color w:val="000000"/>
          <w:sz w:val="24"/>
          <w:szCs w:val="24"/>
        </w:rPr>
        <w:t>。</w:t>
      </w:r>
    </w:p>
    <w:p w14:paraId="1C6A4732" w14:textId="77777777" w:rsidR="003C0538" w:rsidRPr="00AA4B3A" w:rsidRDefault="00012EF8" w:rsidP="003C0538">
      <w:pPr>
        <w:pStyle w:val="null3"/>
        <w:spacing w:before="90" w:after="90" w:line="360" w:lineRule="auto"/>
        <w:ind w:left="-180" w:right="-180"/>
        <w:rPr>
          <w:rFonts w:ascii="宋体" w:eastAsia="宋体" w:hAnsi="宋体" w:hint="default"/>
          <w:b/>
          <w:bCs/>
          <w:sz w:val="24"/>
          <w:szCs w:val="24"/>
        </w:rPr>
      </w:pPr>
      <w:r w:rsidRPr="00AA4B3A">
        <w:rPr>
          <w:rFonts w:ascii="宋体" w:eastAsia="宋体" w:hAnsi="宋体" w:cs="宋体"/>
          <w:color w:val="000000"/>
          <w:sz w:val="24"/>
          <w:szCs w:val="24"/>
        </w:rPr>
        <w:t>2、机械双臂吊塔，臂长L ≥600+600mm。</w:t>
      </w:r>
    </w:p>
    <w:p w14:paraId="455E4941" w14:textId="77777777" w:rsidR="003C0538" w:rsidRPr="00AA4B3A" w:rsidRDefault="00012EF8" w:rsidP="003C0538">
      <w:pPr>
        <w:pStyle w:val="null3"/>
        <w:spacing w:before="90" w:after="90" w:line="360" w:lineRule="auto"/>
        <w:ind w:left="-180" w:right="-180"/>
        <w:rPr>
          <w:rFonts w:ascii="宋体" w:eastAsia="宋体" w:hAnsi="宋体" w:hint="default"/>
          <w:b/>
          <w:bCs/>
          <w:sz w:val="24"/>
          <w:szCs w:val="24"/>
        </w:rPr>
      </w:pPr>
      <w:r w:rsidRPr="00AA4B3A">
        <w:rPr>
          <w:rFonts w:ascii="宋体" w:eastAsia="宋体" w:hAnsi="宋体" w:cs="宋体"/>
          <w:color w:val="000000"/>
          <w:sz w:val="24"/>
          <w:szCs w:val="24"/>
        </w:rPr>
        <w:t>3、气体终端要求：</w:t>
      </w:r>
    </w:p>
    <w:p w14:paraId="50F1168C" w14:textId="30AF04F7" w:rsidR="008E6EF4" w:rsidRPr="00AA4B3A" w:rsidRDefault="00012EF8" w:rsidP="003C0538">
      <w:pPr>
        <w:pStyle w:val="null3"/>
        <w:spacing w:before="90" w:after="90" w:line="360" w:lineRule="auto"/>
        <w:ind w:left="-180" w:right="-180"/>
        <w:rPr>
          <w:rFonts w:ascii="宋体" w:eastAsia="宋体" w:hAnsi="宋体" w:hint="default"/>
          <w:b/>
          <w:bCs/>
          <w:sz w:val="24"/>
          <w:szCs w:val="24"/>
        </w:rPr>
      </w:pPr>
      <w:r w:rsidRPr="00AA4B3A">
        <w:rPr>
          <w:rFonts w:ascii="宋体" w:eastAsia="宋体" w:hAnsi="宋体" w:cs="宋体"/>
          <w:color w:val="000000"/>
          <w:sz w:val="24"/>
          <w:szCs w:val="24"/>
        </w:rPr>
        <w:t>3.1 要求所有气体插座和接头由吊塔制造厂家原厂生产，吊塔与气体插座必须为同一品 牌，便于医院维修与保养。</w:t>
      </w:r>
    </w:p>
    <w:p w14:paraId="05FE1CF3" w14:textId="77777777" w:rsidR="003C0538"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3.2 各种气体插座均标识为不同颜色和不同形状，具有防误插功能，并且具有Standby（原位待接通状态）功能。</w:t>
      </w:r>
    </w:p>
    <w:p w14:paraId="6F7AB9D2" w14:textId="548178A4" w:rsidR="008E6EF4"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3.3 插座插头可保证2万次以上的插拔，可带气维修，维修费用低廉。</w:t>
      </w:r>
    </w:p>
    <w:p w14:paraId="6F2A4E5B" w14:textId="77777777" w:rsidR="003C0538"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4、吊塔插座为交流电220V并有单独接地线，每一插座需带等电位接地端子，接地线不得与吊塔接地共用。</w:t>
      </w:r>
    </w:p>
    <w:p w14:paraId="0871C33B" w14:textId="77777777" w:rsidR="003C0538"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5、每个吊塔的电源、气源接口均应包含原厂相应的连接附件和悬吊挂件。</w:t>
      </w:r>
    </w:p>
    <w:p w14:paraId="1CF5662A" w14:textId="77777777" w:rsidR="003C0538"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6、最大承载重量≥200Kg；</w:t>
      </w:r>
    </w:p>
    <w:p w14:paraId="2BE268A8" w14:textId="40913044" w:rsidR="008E6EF4"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7、阻尼刹车系统，可根据用户需要调节刹车松紧；</w:t>
      </w:r>
    </w:p>
    <w:p w14:paraId="3231012A" w14:textId="77777777" w:rsidR="003C0538" w:rsidRPr="00AA4B3A" w:rsidRDefault="00012EF8" w:rsidP="003C0538">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8、吊柱式箱体，长度≥1200mm，为多边型（多边型≥5）或蝶型设 计，保证气、电分离的同时，要求强电和弱电分离。确保使用安全并不影响接口的同时使用；</w:t>
      </w:r>
    </w:p>
    <w:p w14:paraId="57A89033" w14:textId="77777777" w:rsidR="0070186D" w:rsidRPr="00AA4B3A" w:rsidRDefault="00012EF8"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rPr>
        <w:t>9、配置要求</w:t>
      </w:r>
    </w:p>
    <w:p w14:paraId="65251214" w14:textId="77777777" w:rsidR="0070186D"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lang w:eastAsia="zh-CN"/>
        </w:rPr>
        <w:t>9</w:t>
      </w:r>
      <w:r w:rsidRPr="00AA4B3A">
        <w:rPr>
          <w:rFonts w:ascii="宋体" w:eastAsia="宋体" w:hAnsi="宋体" w:cs="宋体" w:hint="default"/>
          <w:sz w:val="24"/>
          <w:szCs w:val="24"/>
          <w:lang w:eastAsia="zh-CN"/>
        </w:rPr>
        <w:t>.1</w:t>
      </w:r>
      <w:r w:rsidR="00012EF8" w:rsidRPr="00AA4B3A">
        <w:rPr>
          <w:rFonts w:ascii="宋体" w:eastAsia="宋体" w:hAnsi="宋体" w:cs="宋体"/>
          <w:sz w:val="24"/>
          <w:szCs w:val="24"/>
        </w:rPr>
        <w:t>吊柱式，气电箱长度≥1200mm</w:t>
      </w:r>
      <w:r w:rsidR="00012EF8" w:rsidRPr="00AA4B3A">
        <w:rPr>
          <w:rFonts w:ascii="宋体" w:eastAsia="宋体" w:hAnsi="宋体" w:cs="宋体"/>
          <w:color w:val="000000"/>
          <w:sz w:val="24"/>
          <w:szCs w:val="24"/>
        </w:rPr>
        <w:t>为多边型（多边型≥5）或蝶型设计</w:t>
      </w:r>
    </w:p>
    <w:p w14:paraId="390992F3" w14:textId="77777777" w:rsidR="0070186D"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lang w:eastAsia="zh-CN"/>
        </w:rPr>
        <w:t>9</w:t>
      </w:r>
      <w:r w:rsidRPr="00AA4B3A">
        <w:rPr>
          <w:rFonts w:ascii="宋体" w:eastAsia="宋体" w:hAnsi="宋体" w:cs="宋体" w:hint="default"/>
          <w:sz w:val="24"/>
          <w:szCs w:val="24"/>
          <w:lang w:eastAsia="zh-CN"/>
        </w:rPr>
        <w:t>.2</w:t>
      </w:r>
      <w:r w:rsidR="00012EF8" w:rsidRPr="00AA4B3A">
        <w:rPr>
          <w:rFonts w:ascii="宋体" w:eastAsia="宋体" w:hAnsi="宋体" w:cs="宋体"/>
          <w:color w:val="000000"/>
          <w:sz w:val="24"/>
          <w:szCs w:val="24"/>
        </w:rPr>
        <w:t>吊臂（包括吊臂柱）旋转角度</w:t>
      </w:r>
      <w:r w:rsidR="00012EF8" w:rsidRPr="00AA4B3A">
        <w:rPr>
          <w:rFonts w:ascii="宋体" w:eastAsia="宋体" w:hAnsi="宋体" w:cs="宋体"/>
          <w:sz w:val="24"/>
          <w:szCs w:val="24"/>
        </w:rPr>
        <w:t>≥330°</w:t>
      </w:r>
    </w:p>
    <w:p w14:paraId="373B2DAD" w14:textId="77777777" w:rsidR="0070186D"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hint="default"/>
          <w:sz w:val="24"/>
          <w:szCs w:val="24"/>
          <w:lang w:eastAsia="zh-CN"/>
        </w:rPr>
        <w:t>9.3</w:t>
      </w:r>
      <w:r w:rsidR="00012EF8" w:rsidRPr="00AA4B3A">
        <w:rPr>
          <w:rFonts w:ascii="宋体" w:eastAsia="宋体" w:hAnsi="宋体" w:cs="宋体"/>
          <w:sz w:val="24"/>
          <w:szCs w:val="24"/>
        </w:rPr>
        <w:t>双臂旋转半径总长≥1200mm（具体长度根据医院现场实际定制）</w:t>
      </w:r>
    </w:p>
    <w:p w14:paraId="41C4C358" w14:textId="77777777" w:rsidR="0070186D"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lang w:eastAsia="zh-CN"/>
        </w:rPr>
        <w:t>9</w:t>
      </w:r>
      <w:r w:rsidRPr="00AA4B3A">
        <w:rPr>
          <w:rFonts w:ascii="宋体" w:eastAsia="宋体" w:hAnsi="宋体" w:cs="宋体" w:hint="default"/>
          <w:sz w:val="24"/>
          <w:szCs w:val="24"/>
          <w:lang w:eastAsia="zh-CN"/>
        </w:rPr>
        <w:t>.4</w:t>
      </w:r>
      <w:r w:rsidR="00012EF8" w:rsidRPr="00AA4B3A">
        <w:rPr>
          <w:rFonts w:ascii="宋体" w:eastAsia="宋体" w:hAnsi="宋体" w:cs="宋体"/>
          <w:sz w:val="24"/>
          <w:szCs w:val="24"/>
        </w:rPr>
        <w:t>净负载能力≥200Kg。</w:t>
      </w:r>
    </w:p>
    <w:p w14:paraId="2A2B6F33" w14:textId="77777777" w:rsidR="0070186D"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lang w:eastAsia="zh-CN"/>
        </w:rPr>
        <w:t>9</w:t>
      </w:r>
      <w:r w:rsidRPr="00AA4B3A">
        <w:rPr>
          <w:rFonts w:ascii="宋体" w:eastAsia="宋体" w:hAnsi="宋体" w:cs="宋体" w:hint="default"/>
          <w:sz w:val="24"/>
          <w:szCs w:val="24"/>
          <w:lang w:eastAsia="zh-CN"/>
        </w:rPr>
        <w:t>.5</w:t>
      </w:r>
      <w:r w:rsidR="00012EF8" w:rsidRPr="00AA4B3A">
        <w:rPr>
          <w:rFonts w:ascii="宋体" w:eastAsia="宋体" w:hAnsi="宋体" w:cs="宋体"/>
          <w:sz w:val="24"/>
          <w:szCs w:val="24"/>
        </w:rPr>
        <w:t>附件配置（套）：</w:t>
      </w:r>
    </w:p>
    <w:p w14:paraId="4B0D7ED7" w14:textId="77777777" w:rsidR="0070186D"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rPr>
        <w:t>（</w:t>
      </w:r>
      <w:r w:rsidRPr="00AA4B3A">
        <w:rPr>
          <w:rFonts w:ascii="宋体" w:eastAsia="宋体" w:hAnsi="宋体" w:cs="宋体"/>
          <w:sz w:val="24"/>
          <w:szCs w:val="24"/>
          <w:lang w:eastAsia="zh-CN"/>
        </w:rPr>
        <w:t>1</w:t>
      </w:r>
      <w:r w:rsidRPr="00AA4B3A">
        <w:rPr>
          <w:rFonts w:ascii="宋体" w:eastAsia="宋体" w:hAnsi="宋体" w:cs="宋体"/>
          <w:sz w:val="24"/>
          <w:szCs w:val="24"/>
        </w:rPr>
        <w:t>）</w:t>
      </w:r>
      <w:r w:rsidR="00012EF8" w:rsidRPr="00AA4B3A">
        <w:rPr>
          <w:rFonts w:ascii="宋体" w:eastAsia="宋体" w:hAnsi="宋体" w:cs="宋体"/>
          <w:sz w:val="24"/>
          <w:szCs w:val="24"/>
        </w:rPr>
        <w:t>标准气体插座（负压吸引≥2个，二氧化碳≥2个），并包含所有插头</w:t>
      </w:r>
    </w:p>
    <w:p w14:paraId="4458B26E" w14:textId="77777777" w:rsidR="0070186D"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rPr>
        <w:t>（</w:t>
      </w:r>
      <w:r w:rsidRPr="00AA4B3A">
        <w:rPr>
          <w:rFonts w:ascii="宋体" w:eastAsia="宋体" w:hAnsi="宋体" w:cs="宋体"/>
          <w:sz w:val="24"/>
          <w:szCs w:val="24"/>
          <w:lang w:eastAsia="zh-CN"/>
        </w:rPr>
        <w:t>2</w:t>
      </w:r>
      <w:r w:rsidRPr="00AA4B3A">
        <w:rPr>
          <w:rFonts w:ascii="宋体" w:eastAsia="宋体" w:hAnsi="宋体" w:cs="宋体"/>
          <w:sz w:val="24"/>
          <w:szCs w:val="24"/>
        </w:rPr>
        <w:t>）</w:t>
      </w:r>
      <w:r w:rsidR="00012EF8" w:rsidRPr="00AA4B3A">
        <w:rPr>
          <w:rFonts w:ascii="宋体" w:eastAsia="宋体" w:hAnsi="宋体" w:cs="宋体"/>
          <w:sz w:val="24"/>
          <w:szCs w:val="24"/>
        </w:rPr>
        <w:t>电源插座8个，</w:t>
      </w:r>
      <w:r w:rsidR="00012EF8" w:rsidRPr="00AA4B3A">
        <w:rPr>
          <w:rFonts w:ascii="宋体" w:eastAsia="宋体" w:hAnsi="宋体" w:cs="宋体"/>
          <w:color w:val="000000"/>
          <w:sz w:val="24"/>
          <w:szCs w:val="24"/>
        </w:rPr>
        <w:t>配置多功能插头，电气终端可根据需要安装于各个方位</w:t>
      </w:r>
    </w:p>
    <w:p w14:paraId="1A714984" w14:textId="77777777" w:rsidR="0070186D"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rPr>
        <w:t>（</w:t>
      </w:r>
      <w:r w:rsidRPr="00AA4B3A">
        <w:rPr>
          <w:rFonts w:ascii="宋体" w:eastAsia="宋体" w:hAnsi="宋体" w:cs="宋体"/>
          <w:sz w:val="24"/>
          <w:szCs w:val="24"/>
          <w:lang w:eastAsia="zh-CN"/>
        </w:rPr>
        <w:t>3</w:t>
      </w:r>
      <w:r w:rsidRPr="00AA4B3A">
        <w:rPr>
          <w:rFonts w:ascii="宋体" w:eastAsia="宋体" w:hAnsi="宋体" w:cs="宋体"/>
          <w:sz w:val="24"/>
          <w:szCs w:val="24"/>
        </w:rPr>
        <w:t>）</w:t>
      </w:r>
      <w:r w:rsidR="00012EF8" w:rsidRPr="00AA4B3A">
        <w:rPr>
          <w:rFonts w:ascii="宋体" w:eastAsia="宋体" w:hAnsi="宋体" w:cs="宋体"/>
          <w:sz w:val="24"/>
          <w:szCs w:val="24"/>
        </w:rPr>
        <w:t>网络接口 2个，接地端子2个</w:t>
      </w:r>
    </w:p>
    <w:p w14:paraId="303F46A2" w14:textId="77777777" w:rsidR="0070186D"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rPr>
        <w:t>（</w:t>
      </w:r>
      <w:r w:rsidRPr="00AA4B3A">
        <w:rPr>
          <w:rFonts w:ascii="宋体" w:eastAsia="宋体" w:hAnsi="宋体" w:cs="宋体"/>
          <w:sz w:val="24"/>
          <w:szCs w:val="24"/>
          <w:lang w:eastAsia="zh-CN"/>
        </w:rPr>
        <w:t>4</w:t>
      </w:r>
      <w:r w:rsidRPr="00AA4B3A">
        <w:rPr>
          <w:rFonts w:ascii="宋体" w:eastAsia="宋体" w:hAnsi="宋体" w:cs="宋体"/>
          <w:sz w:val="24"/>
          <w:szCs w:val="24"/>
        </w:rPr>
        <w:t>）</w:t>
      </w:r>
      <w:r w:rsidR="00012EF8" w:rsidRPr="00AA4B3A">
        <w:rPr>
          <w:rFonts w:ascii="宋体" w:eastAsia="宋体" w:hAnsi="宋体" w:cs="宋体"/>
          <w:color w:val="000000"/>
          <w:sz w:val="24"/>
          <w:szCs w:val="24"/>
        </w:rPr>
        <w:t>RGB或BNC视频接口：1个</w:t>
      </w:r>
    </w:p>
    <w:p w14:paraId="70D508BD" w14:textId="77777777" w:rsidR="0070186D"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rPr>
        <w:lastRenderedPageBreak/>
        <w:t>（</w:t>
      </w:r>
      <w:r w:rsidRPr="00AA4B3A">
        <w:rPr>
          <w:rFonts w:ascii="宋体" w:eastAsia="宋体" w:hAnsi="宋体" w:cs="宋体"/>
          <w:sz w:val="24"/>
          <w:szCs w:val="24"/>
          <w:lang w:eastAsia="zh-CN"/>
        </w:rPr>
        <w:t>5</w:t>
      </w:r>
      <w:r w:rsidRPr="00AA4B3A">
        <w:rPr>
          <w:rFonts w:ascii="宋体" w:eastAsia="宋体" w:hAnsi="宋体" w:cs="宋体"/>
          <w:sz w:val="24"/>
          <w:szCs w:val="24"/>
        </w:rPr>
        <w:t>）</w:t>
      </w:r>
      <w:r w:rsidR="00012EF8" w:rsidRPr="00AA4B3A">
        <w:rPr>
          <w:rFonts w:ascii="宋体" w:eastAsia="宋体" w:hAnsi="宋体" w:cs="宋体"/>
          <w:color w:val="000000"/>
          <w:sz w:val="24"/>
          <w:szCs w:val="24"/>
        </w:rPr>
        <w:t>带双边侧导轨设备托盘：4个（每个设备托盘最大承载重量≥50Kg）</w:t>
      </w:r>
    </w:p>
    <w:p w14:paraId="06C2D8AD" w14:textId="4944D610" w:rsidR="008E6EF4"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w:t>
      </w:r>
      <w:r w:rsidRPr="00AA4B3A">
        <w:rPr>
          <w:rFonts w:ascii="宋体" w:eastAsia="宋体" w:hAnsi="宋体" w:cs="宋体"/>
          <w:color w:val="000000"/>
          <w:sz w:val="24"/>
          <w:szCs w:val="24"/>
          <w:lang w:eastAsia="zh-CN"/>
        </w:rPr>
        <w:t>6</w:t>
      </w:r>
      <w:r w:rsidRPr="00AA4B3A">
        <w:rPr>
          <w:rFonts w:ascii="宋体" w:eastAsia="宋体" w:hAnsi="宋体" w:cs="宋体"/>
          <w:color w:val="000000"/>
          <w:sz w:val="24"/>
          <w:szCs w:val="24"/>
        </w:rPr>
        <w:t>）</w:t>
      </w:r>
      <w:r w:rsidR="00012EF8" w:rsidRPr="00AA4B3A">
        <w:rPr>
          <w:rFonts w:ascii="宋体" w:eastAsia="宋体" w:hAnsi="宋体" w:cs="宋体"/>
          <w:color w:val="000000"/>
          <w:sz w:val="24"/>
          <w:szCs w:val="24"/>
        </w:rPr>
        <w:t>其中一个设备托盘带抽屉：1个</w:t>
      </w:r>
    </w:p>
    <w:p w14:paraId="7BFF24AF" w14:textId="77777777" w:rsidR="008E6EF4" w:rsidRPr="00AA4B3A" w:rsidRDefault="008E6EF4" w:rsidP="001A2F17">
      <w:pPr>
        <w:pStyle w:val="null3"/>
        <w:spacing w:before="90" w:after="90" w:line="360" w:lineRule="auto"/>
        <w:ind w:left="-180" w:right="-180" w:firstLine="480"/>
        <w:jc w:val="both"/>
        <w:rPr>
          <w:rFonts w:ascii="宋体" w:eastAsia="宋体" w:hAnsi="宋体" w:hint="default"/>
          <w:sz w:val="24"/>
          <w:szCs w:val="24"/>
        </w:rPr>
      </w:pPr>
    </w:p>
    <w:p w14:paraId="062F447D" w14:textId="69BB2984" w:rsidR="008E6EF4" w:rsidRPr="00AA4B3A" w:rsidRDefault="00012EF8" w:rsidP="0070186D">
      <w:pPr>
        <w:pStyle w:val="null3"/>
        <w:spacing w:before="90" w:after="90" w:line="360" w:lineRule="auto"/>
        <w:ind w:left="-180" w:right="-180" w:firstLine="480"/>
        <w:jc w:val="center"/>
        <w:rPr>
          <w:rFonts w:ascii="宋体" w:eastAsia="宋体" w:hAnsi="宋体" w:cs="宋体" w:hint="default"/>
          <w:b/>
          <w:bCs/>
          <w:color w:val="000000"/>
          <w:sz w:val="24"/>
          <w:szCs w:val="24"/>
        </w:rPr>
      </w:pPr>
      <w:r w:rsidRPr="00AA4B3A">
        <w:rPr>
          <w:rFonts w:ascii="宋体" w:eastAsia="宋体" w:hAnsi="宋体" w:cs="宋体"/>
          <w:b/>
          <w:bCs/>
          <w:sz w:val="24"/>
          <w:szCs w:val="24"/>
        </w:rPr>
        <w:t>包2-3</w:t>
      </w:r>
      <w:r w:rsidRPr="00AA4B3A">
        <w:rPr>
          <w:rFonts w:ascii="宋体" w:eastAsia="宋体" w:hAnsi="宋体" w:cs="宋体"/>
          <w:b/>
          <w:bCs/>
          <w:color w:val="000000"/>
          <w:sz w:val="24"/>
          <w:szCs w:val="24"/>
        </w:rPr>
        <w:t>麻醉吊塔:18套</w:t>
      </w:r>
    </w:p>
    <w:p w14:paraId="4C34A716" w14:textId="77777777" w:rsidR="0070186D" w:rsidRPr="00AA4B3A" w:rsidRDefault="0070186D" w:rsidP="0070186D">
      <w:pPr>
        <w:pStyle w:val="null3"/>
        <w:spacing w:before="90" w:after="90" w:line="360" w:lineRule="auto"/>
        <w:ind w:left="-180" w:right="-180" w:firstLine="480"/>
        <w:jc w:val="center"/>
        <w:rPr>
          <w:rFonts w:ascii="宋体" w:eastAsia="宋体" w:hAnsi="宋体" w:cs="宋体" w:hint="default"/>
          <w:b/>
          <w:bCs/>
          <w:color w:val="000000"/>
          <w:sz w:val="24"/>
          <w:szCs w:val="24"/>
        </w:rPr>
      </w:pPr>
    </w:p>
    <w:p w14:paraId="121FD1AA" w14:textId="77777777" w:rsidR="0070186D" w:rsidRPr="00AA4B3A" w:rsidRDefault="00012EF8"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1、主体材料要求为高强度铝合金，整体全封闭式设计，表面无锐角，无螺丝钉外露。具有升高或旋转限位装置，必须防腐蚀，便于清洁</w:t>
      </w:r>
    </w:p>
    <w:p w14:paraId="074E7CF6" w14:textId="77777777" w:rsidR="0070186D" w:rsidRPr="00AA4B3A" w:rsidRDefault="00012EF8"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2、机械单臂吊塔，气体箱可升降≥400mm</w:t>
      </w:r>
    </w:p>
    <w:p w14:paraId="2E31C93C" w14:textId="23978823" w:rsidR="008E6EF4" w:rsidRPr="00AA4B3A" w:rsidRDefault="00012EF8"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3、气体终端要求：</w:t>
      </w:r>
    </w:p>
    <w:p w14:paraId="4701DD9C" w14:textId="77777777" w:rsidR="008E6EF4" w:rsidRPr="00AA4B3A" w:rsidRDefault="00012EF8"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3.1 要求所有气体插座和接头由吊塔制造厂家原厂生产，吊塔与气体插座必须为同一品 牌，便于医院维修与保养。</w:t>
      </w:r>
    </w:p>
    <w:p w14:paraId="4DDFA4A4" w14:textId="77777777" w:rsidR="0070186D" w:rsidRPr="00AA4B3A" w:rsidRDefault="00012EF8"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3.2 各种气体插座均标识为不同颜色和不同形状，具有防误插功能，并且具有Standby（原位待接通状态）功能。</w:t>
      </w:r>
    </w:p>
    <w:p w14:paraId="5C5F806E" w14:textId="0A1E779E" w:rsidR="008E6EF4" w:rsidRPr="00AA4B3A" w:rsidRDefault="00012EF8"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3.3 插座插头可保证2万次以上的插拔，可带气维修，维修费用低廉。</w:t>
      </w:r>
    </w:p>
    <w:p w14:paraId="56CEF56B" w14:textId="77777777" w:rsidR="008E6EF4" w:rsidRPr="00AA4B3A" w:rsidRDefault="00012EF8"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3.4 麻醉废气排放系统AGSS应采用文丘里原理，正压持续排放，以避免麻醉机新鲜气体流失，并配有专门的废弃排放接头。</w:t>
      </w:r>
    </w:p>
    <w:p w14:paraId="08D2EEB4" w14:textId="77777777" w:rsidR="0070186D" w:rsidRPr="00AA4B3A" w:rsidRDefault="00012EF8"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4、吊塔插座为交流电220V并有单独接地线，每一插座需带等电位接地端子，接地线不得与吊塔接地共用。</w:t>
      </w:r>
    </w:p>
    <w:p w14:paraId="312B1331" w14:textId="77777777" w:rsidR="0070186D" w:rsidRPr="00AA4B3A" w:rsidRDefault="00012EF8"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5、每个吊塔的电源、气源接口均应包含原厂相应的连接附件和悬吊挂件。</w:t>
      </w:r>
    </w:p>
    <w:p w14:paraId="56EEE4AC" w14:textId="77777777" w:rsidR="0070186D" w:rsidRPr="00AA4B3A" w:rsidRDefault="00012EF8"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6、最大承载重量≥200Kg；</w:t>
      </w:r>
    </w:p>
    <w:p w14:paraId="0160A32A" w14:textId="77777777" w:rsidR="0070186D" w:rsidRPr="00AA4B3A" w:rsidRDefault="00012EF8"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7、阻尼刹车系统，可根据用户需要调节刹车松紧；</w:t>
      </w:r>
    </w:p>
    <w:p w14:paraId="11B64A87" w14:textId="77777777" w:rsidR="0070186D" w:rsidRPr="00AA4B3A" w:rsidRDefault="00012EF8"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color w:val="000000"/>
          <w:sz w:val="24"/>
          <w:szCs w:val="24"/>
        </w:rPr>
        <w:t>8、水平吊柱式箱体，长度≥1000mm，为多边型（多边型≥4），保证气、电分离的同时，要求强电和弱电分离。确保使用安全并不影响接口的同时使用；</w:t>
      </w:r>
    </w:p>
    <w:p w14:paraId="5462F152" w14:textId="77777777" w:rsidR="0070186D" w:rsidRPr="00AA4B3A" w:rsidRDefault="00012EF8"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rPr>
        <w:t>9、配置要求</w:t>
      </w:r>
    </w:p>
    <w:p w14:paraId="2050EE81" w14:textId="77777777" w:rsidR="0070186D"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lang w:eastAsia="zh-CN"/>
        </w:rPr>
        <w:t>9</w:t>
      </w:r>
      <w:r w:rsidRPr="00AA4B3A">
        <w:rPr>
          <w:rFonts w:ascii="宋体" w:eastAsia="宋体" w:hAnsi="宋体" w:cs="宋体" w:hint="default"/>
          <w:sz w:val="24"/>
          <w:szCs w:val="24"/>
          <w:lang w:eastAsia="zh-CN"/>
        </w:rPr>
        <w:t>.1</w:t>
      </w:r>
      <w:r w:rsidR="00012EF8" w:rsidRPr="00AA4B3A">
        <w:rPr>
          <w:rFonts w:ascii="宋体" w:eastAsia="宋体" w:hAnsi="宋体" w:cs="宋体"/>
          <w:sz w:val="24"/>
          <w:szCs w:val="24"/>
        </w:rPr>
        <w:t>水平吊柱式，气电箱长度≥1000mm，</w:t>
      </w:r>
      <w:r w:rsidR="00012EF8" w:rsidRPr="00AA4B3A">
        <w:rPr>
          <w:rFonts w:ascii="宋体" w:eastAsia="宋体" w:hAnsi="宋体" w:cs="宋体"/>
          <w:color w:val="000000"/>
          <w:sz w:val="24"/>
          <w:szCs w:val="24"/>
        </w:rPr>
        <w:t>箱体的最低安装高度≥1700mm</w:t>
      </w:r>
    </w:p>
    <w:p w14:paraId="40CF331E" w14:textId="77777777" w:rsidR="0070186D"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lang w:eastAsia="zh-CN"/>
        </w:rPr>
        <w:t>9</w:t>
      </w:r>
      <w:r w:rsidRPr="00AA4B3A">
        <w:rPr>
          <w:rFonts w:ascii="宋体" w:eastAsia="宋体" w:hAnsi="宋体" w:cs="宋体" w:hint="default"/>
          <w:sz w:val="24"/>
          <w:szCs w:val="24"/>
          <w:lang w:eastAsia="zh-CN"/>
        </w:rPr>
        <w:t>.2</w:t>
      </w:r>
      <w:r w:rsidR="00012EF8" w:rsidRPr="00AA4B3A">
        <w:rPr>
          <w:rFonts w:ascii="宋体" w:eastAsia="宋体" w:hAnsi="宋体" w:cs="宋体"/>
          <w:color w:val="000000"/>
          <w:sz w:val="24"/>
          <w:szCs w:val="24"/>
        </w:rPr>
        <w:t>气体箱可升降≥400mm</w:t>
      </w:r>
    </w:p>
    <w:p w14:paraId="30F768D5" w14:textId="77777777" w:rsidR="0070186D"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lang w:eastAsia="zh-CN"/>
        </w:rPr>
        <w:lastRenderedPageBreak/>
        <w:t>9</w:t>
      </w:r>
      <w:r w:rsidRPr="00AA4B3A">
        <w:rPr>
          <w:rFonts w:ascii="宋体" w:eastAsia="宋体" w:hAnsi="宋体" w:cs="宋体" w:hint="default"/>
          <w:sz w:val="24"/>
          <w:szCs w:val="24"/>
          <w:lang w:eastAsia="zh-CN"/>
        </w:rPr>
        <w:t>.3</w:t>
      </w:r>
      <w:r w:rsidR="00012EF8" w:rsidRPr="00AA4B3A">
        <w:rPr>
          <w:rFonts w:ascii="宋体" w:eastAsia="宋体" w:hAnsi="宋体" w:cs="宋体"/>
          <w:sz w:val="24"/>
          <w:szCs w:val="24"/>
        </w:rPr>
        <w:t>双臂旋转半径总长≥1200mm（具体长度根据医院现场实际定制）</w:t>
      </w:r>
    </w:p>
    <w:p w14:paraId="3397587F" w14:textId="77777777" w:rsidR="0070186D"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lang w:eastAsia="zh-CN"/>
        </w:rPr>
        <w:t>9</w:t>
      </w:r>
      <w:r w:rsidRPr="00AA4B3A">
        <w:rPr>
          <w:rFonts w:ascii="宋体" w:eastAsia="宋体" w:hAnsi="宋体" w:cs="宋体" w:hint="default"/>
          <w:sz w:val="24"/>
          <w:szCs w:val="24"/>
          <w:lang w:eastAsia="zh-CN"/>
        </w:rPr>
        <w:t>.4</w:t>
      </w:r>
      <w:r w:rsidR="00012EF8" w:rsidRPr="00AA4B3A">
        <w:rPr>
          <w:rFonts w:ascii="宋体" w:eastAsia="宋体" w:hAnsi="宋体" w:cs="宋体"/>
          <w:sz w:val="24"/>
          <w:szCs w:val="24"/>
        </w:rPr>
        <w:t>净负载能力≥200Kg。</w:t>
      </w:r>
    </w:p>
    <w:p w14:paraId="21FDF310" w14:textId="77777777" w:rsidR="0070186D"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lang w:eastAsia="zh-CN"/>
        </w:rPr>
        <w:t>9</w:t>
      </w:r>
      <w:r w:rsidRPr="00AA4B3A">
        <w:rPr>
          <w:rFonts w:ascii="宋体" w:eastAsia="宋体" w:hAnsi="宋体" w:cs="宋体" w:hint="default"/>
          <w:sz w:val="24"/>
          <w:szCs w:val="24"/>
          <w:lang w:eastAsia="zh-CN"/>
        </w:rPr>
        <w:t>.5</w:t>
      </w:r>
      <w:r w:rsidR="00012EF8" w:rsidRPr="00AA4B3A">
        <w:rPr>
          <w:rFonts w:ascii="宋体" w:eastAsia="宋体" w:hAnsi="宋体" w:cs="宋体"/>
          <w:sz w:val="24"/>
          <w:szCs w:val="24"/>
        </w:rPr>
        <w:t>附件配置（套）：</w:t>
      </w:r>
    </w:p>
    <w:p w14:paraId="23836286" w14:textId="641F5B49" w:rsidR="0070186D"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rPr>
        <w:t>（</w:t>
      </w:r>
      <w:r w:rsidRPr="00AA4B3A">
        <w:rPr>
          <w:rFonts w:ascii="宋体" w:eastAsia="宋体" w:hAnsi="宋体" w:cs="宋体"/>
          <w:sz w:val="24"/>
          <w:szCs w:val="24"/>
          <w:lang w:eastAsia="zh-CN"/>
        </w:rPr>
        <w:t>1</w:t>
      </w:r>
      <w:r w:rsidRPr="00AA4B3A">
        <w:rPr>
          <w:rFonts w:ascii="宋体" w:eastAsia="宋体" w:hAnsi="宋体" w:cs="宋体"/>
          <w:sz w:val="24"/>
          <w:szCs w:val="24"/>
        </w:rPr>
        <w:t>）</w:t>
      </w:r>
      <w:r w:rsidR="00012EF8" w:rsidRPr="00AA4B3A">
        <w:rPr>
          <w:rFonts w:ascii="宋体" w:eastAsia="宋体" w:hAnsi="宋体" w:cs="宋体"/>
          <w:sz w:val="24"/>
          <w:szCs w:val="24"/>
        </w:rPr>
        <w:t>标准气体插座（氧气≥1个，空气≥1个，负压吸引≥1个，二氧化碳≥1个，笑气≥1，</w:t>
      </w:r>
      <w:r w:rsidR="00012EF8" w:rsidRPr="00AA4B3A">
        <w:rPr>
          <w:rFonts w:ascii="宋体" w:eastAsia="宋体" w:hAnsi="宋体" w:cs="宋体"/>
          <w:color w:val="000000"/>
          <w:sz w:val="24"/>
          <w:szCs w:val="24"/>
        </w:rPr>
        <w:t>AGSS</w:t>
      </w:r>
      <w:r w:rsidR="00012EF8" w:rsidRPr="00AA4B3A">
        <w:rPr>
          <w:rFonts w:ascii="宋体" w:eastAsia="宋体" w:hAnsi="宋体" w:cs="宋体"/>
          <w:sz w:val="24"/>
          <w:szCs w:val="24"/>
        </w:rPr>
        <w:t>≥1个），并包含所有插头</w:t>
      </w:r>
    </w:p>
    <w:p w14:paraId="78A3A9C4" w14:textId="77777777" w:rsidR="0070186D"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rPr>
        <w:t>（</w:t>
      </w:r>
      <w:r w:rsidRPr="00AA4B3A">
        <w:rPr>
          <w:rFonts w:ascii="宋体" w:eastAsia="宋体" w:hAnsi="宋体" w:cs="宋体"/>
          <w:sz w:val="24"/>
          <w:szCs w:val="24"/>
          <w:lang w:eastAsia="zh-CN"/>
        </w:rPr>
        <w:t>2</w:t>
      </w:r>
      <w:r w:rsidRPr="00AA4B3A">
        <w:rPr>
          <w:rFonts w:ascii="宋体" w:eastAsia="宋体" w:hAnsi="宋体" w:cs="宋体"/>
          <w:sz w:val="24"/>
          <w:szCs w:val="24"/>
        </w:rPr>
        <w:t>）</w:t>
      </w:r>
      <w:r w:rsidR="00012EF8" w:rsidRPr="00AA4B3A">
        <w:rPr>
          <w:rFonts w:ascii="宋体" w:eastAsia="宋体" w:hAnsi="宋体" w:cs="宋体"/>
          <w:sz w:val="24"/>
          <w:szCs w:val="24"/>
        </w:rPr>
        <w:t>电源插座6个，</w:t>
      </w:r>
      <w:r w:rsidR="00012EF8" w:rsidRPr="00AA4B3A">
        <w:rPr>
          <w:rFonts w:ascii="宋体" w:eastAsia="宋体" w:hAnsi="宋体" w:cs="宋体"/>
          <w:color w:val="000000"/>
          <w:sz w:val="24"/>
          <w:szCs w:val="24"/>
        </w:rPr>
        <w:t>配置多功能插头，电气终端可根据需要安装于各个方位</w:t>
      </w:r>
    </w:p>
    <w:p w14:paraId="71816C96" w14:textId="536F873A" w:rsidR="008E6EF4" w:rsidRPr="00AA4B3A" w:rsidRDefault="0070186D" w:rsidP="0070186D">
      <w:pPr>
        <w:pStyle w:val="null3"/>
        <w:spacing w:before="90" w:after="90" w:line="360" w:lineRule="auto"/>
        <w:ind w:left="-180" w:right="-180"/>
        <w:jc w:val="both"/>
        <w:rPr>
          <w:rFonts w:ascii="宋体" w:eastAsia="宋体" w:hAnsi="宋体" w:hint="default"/>
          <w:sz w:val="24"/>
          <w:szCs w:val="24"/>
        </w:rPr>
      </w:pPr>
      <w:r w:rsidRPr="00AA4B3A">
        <w:rPr>
          <w:rFonts w:ascii="宋体" w:eastAsia="宋体" w:hAnsi="宋体" w:cs="宋体"/>
          <w:sz w:val="24"/>
          <w:szCs w:val="24"/>
        </w:rPr>
        <w:t>（</w:t>
      </w:r>
      <w:r w:rsidRPr="00AA4B3A">
        <w:rPr>
          <w:rFonts w:ascii="宋体" w:eastAsia="宋体" w:hAnsi="宋体" w:cs="宋体"/>
          <w:sz w:val="24"/>
          <w:szCs w:val="24"/>
          <w:lang w:eastAsia="zh-CN"/>
        </w:rPr>
        <w:t>3</w:t>
      </w:r>
      <w:r w:rsidRPr="00AA4B3A">
        <w:rPr>
          <w:rFonts w:ascii="宋体" w:eastAsia="宋体" w:hAnsi="宋体" w:cs="宋体"/>
          <w:sz w:val="24"/>
          <w:szCs w:val="24"/>
        </w:rPr>
        <w:t>）</w:t>
      </w:r>
      <w:r w:rsidR="00012EF8" w:rsidRPr="00AA4B3A">
        <w:rPr>
          <w:rFonts w:ascii="宋体" w:eastAsia="宋体" w:hAnsi="宋体" w:cs="宋体"/>
          <w:sz w:val="24"/>
          <w:szCs w:val="24"/>
        </w:rPr>
        <w:t>网络接口1个，</w:t>
      </w:r>
      <w:r w:rsidR="00012EF8" w:rsidRPr="00AA4B3A">
        <w:rPr>
          <w:rFonts w:ascii="宋体" w:eastAsia="宋体" w:hAnsi="宋体" w:cs="宋体"/>
          <w:color w:val="000000"/>
          <w:sz w:val="24"/>
          <w:szCs w:val="24"/>
        </w:rPr>
        <w:t>接地端子2</w:t>
      </w:r>
      <w:r w:rsidR="00012EF8" w:rsidRPr="00AA4B3A">
        <w:rPr>
          <w:rFonts w:ascii="宋体" w:eastAsia="宋体" w:hAnsi="宋体" w:cs="宋体"/>
          <w:sz w:val="24"/>
          <w:szCs w:val="24"/>
        </w:rPr>
        <w:t>个</w:t>
      </w:r>
    </w:p>
    <w:p w14:paraId="0D2F9A73" w14:textId="77777777" w:rsidR="008E6EF4" w:rsidRPr="00AA4B3A" w:rsidRDefault="008E6EF4" w:rsidP="001A2F17">
      <w:pPr>
        <w:pStyle w:val="null3"/>
        <w:spacing w:line="360" w:lineRule="auto"/>
        <w:ind w:firstLine="480"/>
        <w:jc w:val="both"/>
        <w:rPr>
          <w:rFonts w:ascii="宋体" w:eastAsia="宋体" w:hAnsi="宋体" w:hint="default"/>
          <w:sz w:val="22"/>
          <w:szCs w:val="22"/>
        </w:rPr>
      </w:pPr>
    </w:p>
    <w:p w14:paraId="7644ED3D" w14:textId="77777777" w:rsidR="008E6EF4" w:rsidRPr="00AA4B3A" w:rsidRDefault="00012EF8" w:rsidP="001A2F17">
      <w:pPr>
        <w:pStyle w:val="null3"/>
        <w:jc w:val="both"/>
        <w:outlineLvl w:val="2"/>
        <w:rPr>
          <w:rFonts w:ascii="宋体" w:eastAsia="宋体" w:hAnsi="宋体" w:hint="default"/>
          <w:sz w:val="18"/>
          <w:szCs w:val="18"/>
        </w:rPr>
      </w:pPr>
      <w:r w:rsidRPr="00AA4B3A">
        <w:rPr>
          <w:rFonts w:ascii="宋体" w:eastAsia="宋体" w:hAnsi="宋体"/>
          <w:b/>
          <w:sz w:val="24"/>
          <w:szCs w:val="18"/>
        </w:rPr>
        <w:t>三、商务要求（以“★”标示的内容为不允许负偏离的实质性要求）</w:t>
      </w:r>
    </w:p>
    <w:p w14:paraId="39CB4A0E" w14:textId="77777777" w:rsidR="008E6EF4" w:rsidRPr="00AA4B3A" w:rsidRDefault="008E6EF4">
      <w:pPr>
        <w:pStyle w:val="null3"/>
        <w:jc w:val="both"/>
        <w:rPr>
          <w:rFonts w:ascii="宋体" w:eastAsia="宋体" w:hAnsi="宋体" w:hint="default"/>
        </w:rPr>
      </w:pPr>
    </w:p>
    <w:p w14:paraId="46E4CA96"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276"/>
        <w:gridCol w:w="2410"/>
        <w:gridCol w:w="3801"/>
      </w:tblGrid>
      <w:tr w:rsidR="008E6EF4" w:rsidRPr="00AA4B3A" w14:paraId="6A8ECF11" w14:textId="77777777" w:rsidTr="001A2F17">
        <w:tc>
          <w:tcPr>
            <w:tcW w:w="817" w:type="dxa"/>
          </w:tcPr>
          <w:p w14:paraId="523CAB9E"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序号</w:t>
            </w:r>
          </w:p>
        </w:tc>
        <w:tc>
          <w:tcPr>
            <w:tcW w:w="1276" w:type="dxa"/>
          </w:tcPr>
          <w:p w14:paraId="7C909F0A"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参数性质</w:t>
            </w:r>
          </w:p>
        </w:tc>
        <w:tc>
          <w:tcPr>
            <w:tcW w:w="2410" w:type="dxa"/>
          </w:tcPr>
          <w:p w14:paraId="5332503F"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类型</w:t>
            </w:r>
          </w:p>
        </w:tc>
        <w:tc>
          <w:tcPr>
            <w:tcW w:w="3801" w:type="dxa"/>
          </w:tcPr>
          <w:p w14:paraId="4C3D666A"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要求</w:t>
            </w:r>
          </w:p>
        </w:tc>
      </w:tr>
      <w:tr w:rsidR="008E6EF4" w:rsidRPr="00AA4B3A" w14:paraId="52CF1C81" w14:textId="77777777" w:rsidTr="001A2F17">
        <w:tc>
          <w:tcPr>
            <w:tcW w:w="817" w:type="dxa"/>
          </w:tcPr>
          <w:p w14:paraId="03AAA1DC"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1</w:t>
            </w:r>
          </w:p>
        </w:tc>
        <w:tc>
          <w:tcPr>
            <w:tcW w:w="1276" w:type="dxa"/>
          </w:tcPr>
          <w:p w14:paraId="441030DD"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w:t>
            </w:r>
          </w:p>
        </w:tc>
        <w:tc>
          <w:tcPr>
            <w:tcW w:w="2410" w:type="dxa"/>
          </w:tcPr>
          <w:p w14:paraId="3C2F741D"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交货地点</w:t>
            </w:r>
          </w:p>
        </w:tc>
        <w:tc>
          <w:tcPr>
            <w:tcW w:w="3801" w:type="dxa"/>
          </w:tcPr>
          <w:p w14:paraId="0386509C"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福建医科大学附属第一医院指定地点</w:t>
            </w:r>
          </w:p>
        </w:tc>
      </w:tr>
      <w:tr w:rsidR="008E6EF4" w:rsidRPr="00AA4B3A" w14:paraId="7308159E" w14:textId="77777777" w:rsidTr="001A2F17">
        <w:tc>
          <w:tcPr>
            <w:tcW w:w="817" w:type="dxa"/>
          </w:tcPr>
          <w:p w14:paraId="6E8564AA"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2</w:t>
            </w:r>
          </w:p>
        </w:tc>
        <w:tc>
          <w:tcPr>
            <w:tcW w:w="1276" w:type="dxa"/>
          </w:tcPr>
          <w:p w14:paraId="0E73CBDE"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w:t>
            </w:r>
          </w:p>
        </w:tc>
        <w:tc>
          <w:tcPr>
            <w:tcW w:w="2410" w:type="dxa"/>
          </w:tcPr>
          <w:p w14:paraId="0B60ABBD"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交货时间</w:t>
            </w:r>
          </w:p>
        </w:tc>
        <w:tc>
          <w:tcPr>
            <w:tcW w:w="3801" w:type="dxa"/>
          </w:tcPr>
          <w:p w14:paraId="16A92BF5"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自合同签订之日起90日</w:t>
            </w:r>
          </w:p>
        </w:tc>
      </w:tr>
      <w:tr w:rsidR="008E6EF4" w:rsidRPr="00AA4B3A" w14:paraId="401366B8" w14:textId="77777777" w:rsidTr="001A2F17">
        <w:tc>
          <w:tcPr>
            <w:tcW w:w="817" w:type="dxa"/>
          </w:tcPr>
          <w:p w14:paraId="18323068"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3</w:t>
            </w:r>
          </w:p>
        </w:tc>
        <w:tc>
          <w:tcPr>
            <w:tcW w:w="1276" w:type="dxa"/>
          </w:tcPr>
          <w:p w14:paraId="5877CFBC"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w:t>
            </w:r>
          </w:p>
        </w:tc>
        <w:tc>
          <w:tcPr>
            <w:tcW w:w="2410" w:type="dxa"/>
          </w:tcPr>
          <w:p w14:paraId="076943DB"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交货条件</w:t>
            </w:r>
          </w:p>
        </w:tc>
        <w:tc>
          <w:tcPr>
            <w:tcW w:w="3801" w:type="dxa"/>
          </w:tcPr>
          <w:p w14:paraId="6C5CD2E4"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按合同约定</w:t>
            </w:r>
          </w:p>
        </w:tc>
      </w:tr>
      <w:tr w:rsidR="008E6EF4" w:rsidRPr="00AA4B3A" w14:paraId="08754249" w14:textId="77777777" w:rsidTr="001A2F17">
        <w:tc>
          <w:tcPr>
            <w:tcW w:w="817" w:type="dxa"/>
          </w:tcPr>
          <w:p w14:paraId="43587E48"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4</w:t>
            </w:r>
          </w:p>
        </w:tc>
        <w:tc>
          <w:tcPr>
            <w:tcW w:w="1276" w:type="dxa"/>
          </w:tcPr>
          <w:p w14:paraId="34F1570A"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w:t>
            </w:r>
          </w:p>
        </w:tc>
        <w:tc>
          <w:tcPr>
            <w:tcW w:w="2410" w:type="dxa"/>
          </w:tcPr>
          <w:p w14:paraId="29A4EE08"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是否邀请投标人验收</w:t>
            </w:r>
          </w:p>
        </w:tc>
        <w:tc>
          <w:tcPr>
            <w:tcW w:w="3801" w:type="dxa"/>
          </w:tcPr>
          <w:p w14:paraId="374C62C0"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不邀请投标人验收</w:t>
            </w:r>
          </w:p>
        </w:tc>
      </w:tr>
      <w:tr w:rsidR="008E6EF4" w:rsidRPr="00AA4B3A" w14:paraId="12257AF3" w14:textId="77777777" w:rsidTr="001A2F17">
        <w:tc>
          <w:tcPr>
            <w:tcW w:w="817" w:type="dxa"/>
          </w:tcPr>
          <w:p w14:paraId="157C9887"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5</w:t>
            </w:r>
          </w:p>
        </w:tc>
        <w:tc>
          <w:tcPr>
            <w:tcW w:w="1276" w:type="dxa"/>
          </w:tcPr>
          <w:p w14:paraId="67F43ABF"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w:t>
            </w:r>
          </w:p>
        </w:tc>
        <w:tc>
          <w:tcPr>
            <w:tcW w:w="2410" w:type="dxa"/>
          </w:tcPr>
          <w:p w14:paraId="1F7EAB13"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履约验收方式</w:t>
            </w:r>
          </w:p>
        </w:tc>
        <w:tc>
          <w:tcPr>
            <w:tcW w:w="3801" w:type="dxa"/>
          </w:tcPr>
          <w:p w14:paraId="5975AAC7"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1、期次1，说明：验收标准和验收方法：1验收标准：产品质量应达到设计要求，招标文件及合同中要求的所有配置应符合要求；安装调试各项指标和技术参数应符 合招标文件规定的技术要求和有关验收标准要求。产品外观应无破损、裂缝和缺陷且标识清晰。 2 验收方法： 2.1 出厂检验：中标人应提供货物制造厂的出厂检验报告、合格证书、装箱单。 2.2 进口商检：若进口货物中标人应提供进口的有关证明，包括货物的产地、品牌及装运港等与投标文件相一致的证明材料 2.3 安装调试检验：设备安装、调试过程，中标人应作详细检验记录。安装调试检验结果应符合制造厂产品标准和招标文件的 规定。检验记录应真实并提供给买方。 2.4 最终验收：设备安装、调试结束后中标人负责并会同采购人及有关专家按1款验收标</w:t>
            </w:r>
            <w:r w:rsidRPr="00AA4B3A">
              <w:rPr>
                <w:rFonts w:ascii="宋体" w:eastAsia="宋体" w:hAnsi="宋体"/>
                <w:bCs/>
                <w:sz w:val="24"/>
                <w:szCs w:val="24"/>
              </w:rPr>
              <w:lastRenderedPageBreak/>
              <w:t>准进行联合验收。需有采购人的设备安装 验收报告单、且必须经采购人设备与医用材料管理处工程师和设备使用科室负责人在验收报告单上签字，即为验收完成。保修 期从采购人设备安装验收报告单签署时间算起。</w:t>
            </w:r>
          </w:p>
        </w:tc>
      </w:tr>
      <w:tr w:rsidR="008E6EF4" w:rsidRPr="00AA4B3A" w14:paraId="004E937D" w14:textId="77777777" w:rsidTr="001A2F17">
        <w:tc>
          <w:tcPr>
            <w:tcW w:w="817" w:type="dxa"/>
          </w:tcPr>
          <w:p w14:paraId="42EA69E9"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lastRenderedPageBreak/>
              <w:t>6</w:t>
            </w:r>
          </w:p>
        </w:tc>
        <w:tc>
          <w:tcPr>
            <w:tcW w:w="1276" w:type="dxa"/>
          </w:tcPr>
          <w:p w14:paraId="35EDDAE0"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w:t>
            </w:r>
          </w:p>
        </w:tc>
        <w:tc>
          <w:tcPr>
            <w:tcW w:w="2410" w:type="dxa"/>
          </w:tcPr>
          <w:p w14:paraId="00F284F1"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合同支付方式</w:t>
            </w:r>
          </w:p>
        </w:tc>
        <w:tc>
          <w:tcPr>
            <w:tcW w:w="3801" w:type="dxa"/>
          </w:tcPr>
          <w:p w14:paraId="72E2C28D"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1、详见其他（合同支付方式），达到付款条件起90日，支付合同总金额的100.00%</w:t>
            </w:r>
          </w:p>
        </w:tc>
      </w:tr>
      <w:tr w:rsidR="008E6EF4" w:rsidRPr="00AA4B3A" w14:paraId="6F360208" w14:textId="77777777" w:rsidTr="001A2F17">
        <w:tc>
          <w:tcPr>
            <w:tcW w:w="817" w:type="dxa"/>
          </w:tcPr>
          <w:p w14:paraId="617CCF97"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7</w:t>
            </w:r>
          </w:p>
        </w:tc>
        <w:tc>
          <w:tcPr>
            <w:tcW w:w="1276" w:type="dxa"/>
          </w:tcPr>
          <w:p w14:paraId="0C34C201"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w:t>
            </w:r>
          </w:p>
        </w:tc>
        <w:tc>
          <w:tcPr>
            <w:tcW w:w="2410" w:type="dxa"/>
          </w:tcPr>
          <w:p w14:paraId="5F0362AC"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其他</w:t>
            </w:r>
          </w:p>
        </w:tc>
        <w:tc>
          <w:tcPr>
            <w:tcW w:w="3801" w:type="dxa"/>
          </w:tcPr>
          <w:p w14:paraId="1FED572C"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合同支付方式（以此为准）。支付期次说明：1. 合同签订前，由中标人向采购人支付合同总金额的5%作为履约保证金。 2. 设备安装及验收合格后，中标人凭A.开具等额货物金额100%的增值税普通发票 B.有效海关、商检证明文件（设备为进口货物的情况下要求提供），向采购人申请付款。 3. 采购人在设备入账后三个月内以银行付款方式向中标人支付合同总金额的100%的款项，履约期满后采购人根据中标人提交的付款申请材料无息退回履约保证金给中标人。 4. 投标报价须包含以上设备装卸、搬运就位、安装调试、服务等一切费用。</w:t>
            </w:r>
          </w:p>
        </w:tc>
      </w:tr>
    </w:tbl>
    <w:p w14:paraId="05F8DEF3" w14:textId="77777777" w:rsidR="008E6EF4" w:rsidRPr="00AA4B3A" w:rsidRDefault="008E6EF4">
      <w:pPr>
        <w:pStyle w:val="null3"/>
        <w:jc w:val="both"/>
        <w:rPr>
          <w:rFonts w:ascii="宋体" w:eastAsia="宋体" w:hAnsi="宋体" w:hint="default"/>
          <w:bCs/>
          <w:sz w:val="24"/>
          <w:szCs w:val="24"/>
        </w:rPr>
      </w:pPr>
    </w:p>
    <w:p w14:paraId="378DD570"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采购包2：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276"/>
        <w:gridCol w:w="2410"/>
        <w:gridCol w:w="3801"/>
      </w:tblGrid>
      <w:tr w:rsidR="008E6EF4" w:rsidRPr="00AA4B3A" w14:paraId="33CF989A" w14:textId="77777777" w:rsidTr="001A2F17">
        <w:tc>
          <w:tcPr>
            <w:tcW w:w="817" w:type="dxa"/>
          </w:tcPr>
          <w:p w14:paraId="5741F643"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序号</w:t>
            </w:r>
          </w:p>
        </w:tc>
        <w:tc>
          <w:tcPr>
            <w:tcW w:w="1276" w:type="dxa"/>
          </w:tcPr>
          <w:p w14:paraId="18915A9C"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参数性质</w:t>
            </w:r>
          </w:p>
        </w:tc>
        <w:tc>
          <w:tcPr>
            <w:tcW w:w="2410" w:type="dxa"/>
          </w:tcPr>
          <w:p w14:paraId="1B4DC63A"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类型</w:t>
            </w:r>
          </w:p>
        </w:tc>
        <w:tc>
          <w:tcPr>
            <w:tcW w:w="3801" w:type="dxa"/>
          </w:tcPr>
          <w:p w14:paraId="11BA515A"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要求</w:t>
            </w:r>
          </w:p>
        </w:tc>
      </w:tr>
      <w:tr w:rsidR="008E6EF4" w:rsidRPr="00AA4B3A" w14:paraId="0B86D573" w14:textId="77777777" w:rsidTr="001A2F17">
        <w:tc>
          <w:tcPr>
            <w:tcW w:w="817" w:type="dxa"/>
          </w:tcPr>
          <w:p w14:paraId="3E1E1A8C"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1</w:t>
            </w:r>
          </w:p>
        </w:tc>
        <w:tc>
          <w:tcPr>
            <w:tcW w:w="1276" w:type="dxa"/>
          </w:tcPr>
          <w:p w14:paraId="23ED3518"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w:t>
            </w:r>
          </w:p>
        </w:tc>
        <w:tc>
          <w:tcPr>
            <w:tcW w:w="2410" w:type="dxa"/>
          </w:tcPr>
          <w:p w14:paraId="5E1A9117"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交货地点</w:t>
            </w:r>
          </w:p>
        </w:tc>
        <w:tc>
          <w:tcPr>
            <w:tcW w:w="3801" w:type="dxa"/>
          </w:tcPr>
          <w:p w14:paraId="3C3D021D"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福建医科大学附属第一医院指定地点</w:t>
            </w:r>
          </w:p>
        </w:tc>
      </w:tr>
      <w:tr w:rsidR="008E6EF4" w:rsidRPr="00AA4B3A" w14:paraId="1DDF5083" w14:textId="77777777" w:rsidTr="001A2F17">
        <w:tc>
          <w:tcPr>
            <w:tcW w:w="817" w:type="dxa"/>
          </w:tcPr>
          <w:p w14:paraId="4EB7581F"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2</w:t>
            </w:r>
          </w:p>
        </w:tc>
        <w:tc>
          <w:tcPr>
            <w:tcW w:w="1276" w:type="dxa"/>
          </w:tcPr>
          <w:p w14:paraId="6ABC71B4"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w:t>
            </w:r>
          </w:p>
        </w:tc>
        <w:tc>
          <w:tcPr>
            <w:tcW w:w="2410" w:type="dxa"/>
          </w:tcPr>
          <w:p w14:paraId="5A62FB6D"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交货时间</w:t>
            </w:r>
          </w:p>
        </w:tc>
        <w:tc>
          <w:tcPr>
            <w:tcW w:w="3801" w:type="dxa"/>
          </w:tcPr>
          <w:p w14:paraId="22547A2A"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自合同签订之日起90日</w:t>
            </w:r>
          </w:p>
        </w:tc>
      </w:tr>
      <w:tr w:rsidR="008E6EF4" w:rsidRPr="00AA4B3A" w14:paraId="46F8FA55" w14:textId="77777777" w:rsidTr="001A2F17">
        <w:tc>
          <w:tcPr>
            <w:tcW w:w="817" w:type="dxa"/>
          </w:tcPr>
          <w:p w14:paraId="1B206E5C"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3</w:t>
            </w:r>
          </w:p>
        </w:tc>
        <w:tc>
          <w:tcPr>
            <w:tcW w:w="1276" w:type="dxa"/>
          </w:tcPr>
          <w:p w14:paraId="46367ED0"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w:t>
            </w:r>
          </w:p>
        </w:tc>
        <w:tc>
          <w:tcPr>
            <w:tcW w:w="2410" w:type="dxa"/>
          </w:tcPr>
          <w:p w14:paraId="33ABBEAA"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交货条件</w:t>
            </w:r>
          </w:p>
        </w:tc>
        <w:tc>
          <w:tcPr>
            <w:tcW w:w="3801" w:type="dxa"/>
          </w:tcPr>
          <w:p w14:paraId="5EBE5613"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按合同约定</w:t>
            </w:r>
          </w:p>
        </w:tc>
      </w:tr>
      <w:tr w:rsidR="008E6EF4" w:rsidRPr="00AA4B3A" w14:paraId="74E3D0ED" w14:textId="77777777" w:rsidTr="001A2F17">
        <w:tc>
          <w:tcPr>
            <w:tcW w:w="817" w:type="dxa"/>
          </w:tcPr>
          <w:p w14:paraId="58A86A24"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4</w:t>
            </w:r>
          </w:p>
        </w:tc>
        <w:tc>
          <w:tcPr>
            <w:tcW w:w="1276" w:type="dxa"/>
          </w:tcPr>
          <w:p w14:paraId="4FFCCA0F"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w:t>
            </w:r>
          </w:p>
        </w:tc>
        <w:tc>
          <w:tcPr>
            <w:tcW w:w="2410" w:type="dxa"/>
          </w:tcPr>
          <w:p w14:paraId="2FE07944"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是否邀请投标人验收</w:t>
            </w:r>
          </w:p>
        </w:tc>
        <w:tc>
          <w:tcPr>
            <w:tcW w:w="3801" w:type="dxa"/>
          </w:tcPr>
          <w:p w14:paraId="5198FB0C"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不邀请投标人验收</w:t>
            </w:r>
          </w:p>
        </w:tc>
      </w:tr>
      <w:tr w:rsidR="008E6EF4" w:rsidRPr="00AA4B3A" w14:paraId="250B33D5" w14:textId="77777777" w:rsidTr="001A2F17">
        <w:tc>
          <w:tcPr>
            <w:tcW w:w="817" w:type="dxa"/>
          </w:tcPr>
          <w:p w14:paraId="62D2FE92"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5</w:t>
            </w:r>
          </w:p>
        </w:tc>
        <w:tc>
          <w:tcPr>
            <w:tcW w:w="1276" w:type="dxa"/>
          </w:tcPr>
          <w:p w14:paraId="537D0539"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w:t>
            </w:r>
          </w:p>
        </w:tc>
        <w:tc>
          <w:tcPr>
            <w:tcW w:w="2410" w:type="dxa"/>
          </w:tcPr>
          <w:p w14:paraId="7E3E41E8"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履约验收方式</w:t>
            </w:r>
          </w:p>
        </w:tc>
        <w:tc>
          <w:tcPr>
            <w:tcW w:w="3801" w:type="dxa"/>
          </w:tcPr>
          <w:p w14:paraId="35735832"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1、期次1，说明：验收标准和验收方法：1验收标准：产品质量应达到设计要求，招标文件及合同中要求的所有配置应符合要求；安装调试各项指标和技术参数应符 合招标文件规定的技术要求和有关验收标准要求。产品外观应无破损、裂缝和缺陷且标识清晰。 2 验收方法： 2.1 出厂检验：中标人应</w:t>
            </w:r>
            <w:r w:rsidRPr="00AA4B3A">
              <w:rPr>
                <w:rFonts w:ascii="宋体" w:eastAsia="宋体" w:hAnsi="宋体"/>
                <w:bCs/>
                <w:sz w:val="24"/>
                <w:szCs w:val="24"/>
              </w:rPr>
              <w:lastRenderedPageBreak/>
              <w:t>提供货物制造厂的出厂检验报告、合格证书、装箱单。 2.2 进口商检：若进口货物中标人应提供进口的有关证明，包括货物的产地、品牌及装运港等与投标文件相一致的证明材料 2.3 安装调试检验：设备安装、调试过程，中标人应作详细检验记录。安装调试检验结果应符合制造厂产品标准和招标文件的 规定。检验记录应真实并提供给买方。 2.4 最终验收：设备安装、调试结束后中标人负责并会同采购人及有关专家按1款验收标准进行联合验收。需有采购人的设备安装 验收报告单、且必须经采购人设备与医用材料管理处工程师和设备使用科室负责人在验收报告单上签字，即为验收完成。保修 期从采购人设备安装验收报告单签署时间算起。</w:t>
            </w:r>
          </w:p>
        </w:tc>
      </w:tr>
      <w:tr w:rsidR="008E6EF4" w:rsidRPr="00AA4B3A" w14:paraId="43117D1C" w14:textId="77777777" w:rsidTr="001A2F17">
        <w:tc>
          <w:tcPr>
            <w:tcW w:w="817" w:type="dxa"/>
          </w:tcPr>
          <w:p w14:paraId="39D038AA"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lastRenderedPageBreak/>
              <w:t>6</w:t>
            </w:r>
          </w:p>
        </w:tc>
        <w:tc>
          <w:tcPr>
            <w:tcW w:w="1276" w:type="dxa"/>
          </w:tcPr>
          <w:p w14:paraId="041A93C6"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w:t>
            </w:r>
          </w:p>
        </w:tc>
        <w:tc>
          <w:tcPr>
            <w:tcW w:w="2410" w:type="dxa"/>
          </w:tcPr>
          <w:p w14:paraId="0AA3C762"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合同支付方式</w:t>
            </w:r>
          </w:p>
        </w:tc>
        <w:tc>
          <w:tcPr>
            <w:tcW w:w="3801" w:type="dxa"/>
          </w:tcPr>
          <w:p w14:paraId="4824B3C6"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1、详见其他（合同支付方式），达到付款条件起90日，支付合同总金额的100.00%</w:t>
            </w:r>
          </w:p>
        </w:tc>
      </w:tr>
      <w:tr w:rsidR="008E6EF4" w:rsidRPr="00AA4B3A" w14:paraId="6F655416" w14:textId="77777777" w:rsidTr="001A2F17">
        <w:tc>
          <w:tcPr>
            <w:tcW w:w="817" w:type="dxa"/>
          </w:tcPr>
          <w:p w14:paraId="10F96E45"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7</w:t>
            </w:r>
          </w:p>
        </w:tc>
        <w:tc>
          <w:tcPr>
            <w:tcW w:w="1276" w:type="dxa"/>
          </w:tcPr>
          <w:p w14:paraId="4C081167"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w:t>
            </w:r>
          </w:p>
        </w:tc>
        <w:tc>
          <w:tcPr>
            <w:tcW w:w="2410" w:type="dxa"/>
          </w:tcPr>
          <w:p w14:paraId="6C906911"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其他</w:t>
            </w:r>
          </w:p>
        </w:tc>
        <w:tc>
          <w:tcPr>
            <w:tcW w:w="3801" w:type="dxa"/>
          </w:tcPr>
          <w:p w14:paraId="7B1BAA68"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合同支付方式（以此为准）。支付期次说明：1. 合同签订前，由中标人向采购人支付合同总金额的5%作为履约保证金。 2. 设备安装及验收合格后，中标人凭A.开具等额货物金额100%的增值税普通发票 B.有效海关、商检证明文件（设备为进口货物的情况下要求提供），向采购人申请付款。 3. 采购人在设备入账后三个月内以银行付款方式向中标人支付合同总金额的100%的款项，履约期满后采购人根据中标人提交的付款申请材料无息退回履约保证金给中标人。 4. 投标报价须包含以上设备装卸、搬运就位、安装调试、服务等一切费用。</w:t>
            </w:r>
          </w:p>
        </w:tc>
      </w:tr>
    </w:tbl>
    <w:p w14:paraId="1A21E334" w14:textId="77777777" w:rsidR="001A2F17" w:rsidRPr="00AA4B3A" w:rsidRDefault="001A2F17" w:rsidP="001A2F17">
      <w:pPr>
        <w:pStyle w:val="null3"/>
        <w:rPr>
          <w:rFonts w:ascii="宋体" w:eastAsia="宋体" w:hAnsi="宋体" w:hint="default"/>
          <w:bCs/>
          <w:sz w:val="24"/>
          <w:szCs w:val="24"/>
        </w:rPr>
      </w:pPr>
    </w:p>
    <w:p w14:paraId="4761D2BD" w14:textId="2116087A" w:rsidR="008E6EF4" w:rsidRPr="00AA4B3A" w:rsidRDefault="00012EF8">
      <w:pPr>
        <w:pStyle w:val="null3"/>
        <w:rPr>
          <w:rFonts w:ascii="宋体" w:eastAsia="宋体" w:hAnsi="宋体" w:hint="default"/>
          <w:bCs/>
          <w:sz w:val="24"/>
          <w:szCs w:val="24"/>
        </w:rPr>
      </w:pPr>
      <w:r w:rsidRPr="00AA4B3A">
        <w:rPr>
          <w:rFonts w:ascii="宋体" w:eastAsia="宋体" w:hAnsi="宋体"/>
          <w:bCs/>
          <w:sz w:val="24"/>
          <w:szCs w:val="24"/>
        </w:rPr>
        <w:t>履约保证金</w:t>
      </w:r>
    </w:p>
    <w:p w14:paraId="0EDE8257" w14:textId="77777777" w:rsidR="008E6EF4" w:rsidRPr="00AA4B3A" w:rsidRDefault="008E6EF4">
      <w:pPr>
        <w:pStyle w:val="null3"/>
        <w:rPr>
          <w:rFonts w:ascii="宋体" w:eastAsia="宋体" w:hAnsi="宋体" w:hint="default"/>
          <w:bCs/>
          <w:sz w:val="24"/>
          <w:szCs w:val="24"/>
        </w:rPr>
      </w:pPr>
    </w:p>
    <w:p w14:paraId="093B09BE" w14:textId="77777777" w:rsidR="008E6EF4" w:rsidRPr="00AA4B3A" w:rsidRDefault="00012EF8">
      <w:pPr>
        <w:pStyle w:val="null3"/>
        <w:rPr>
          <w:rFonts w:ascii="宋体" w:eastAsia="宋体" w:hAnsi="宋体" w:hint="default"/>
          <w:bCs/>
          <w:sz w:val="24"/>
          <w:szCs w:val="24"/>
        </w:rPr>
      </w:pPr>
      <w:r w:rsidRPr="00AA4B3A">
        <w:rPr>
          <w:rFonts w:ascii="宋体" w:eastAsia="宋体" w:hAnsi="宋体"/>
          <w:bCs/>
          <w:sz w:val="24"/>
          <w:szCs w:val="24"/>
        </w:rPr>
        <w:t>采购包1：缴纳</w:t>
      </w:r>
    </w:p>
    <w:p w14:paraId="38F17219" w14:textId="77777777" w:rsidR="008E6EF4" w:rsidRPr="00AA4B3A" w:rsidRDefault="00012EF8">
      <w:pPr>
        <w:pStyle w:val="null3"/>
        <w:rPr>
          <w:rFonts w:ascii="宋体" w:eastAsia="宋体" w:hAnsi="宋体" w:hint="default"/>
          <w:bCs/>
          <w:sz w:val="24"/>
          <w:szCs w:val="24"/>
        </w:rPr>
      </w:pPr>
      <w:r w:rsidRPr="00AA4B3A">
        <w:rPr>
          <w:rFonts w:ascii="宋体" w:eastAsia="宋体" w:hAnsi="宋体"/>
          <w:bCs/>
          <w:sz w:val="24"/>
          <w:szCs w:val="24"/>
        </w:rPr>
        <w:lastRenderedPageBreak/>
        <w:t>本采购包履约保证金为合同金额的5.0%</w:t>
      </w:r>
    </w:p>
    <w:p w14:paraId="21B30C24" w14:textId="77777777" w:rsidR="008E6EF4" w:rsidRPr="00AA4B3A" w:rsidRDefault="00012EF8">
      <w:pPr>
        <w:pStyle w:val="null3"/>
        <w:rPr>
          <w:rFonts w:ascii="宋体" w:eastAsia="宋体" w:hAnsi="宋体" w:hint="default"/>
          <w:bCs/>
          <w:sz w:val="24"/>
          <w:szCs w:val="24"/>
        </w:rPr>
      </w:pPr>
      <w:r w:rsidRPr="00AA4B3A">
        <w:rPr>
          <w:rFonts w:ascii="宋体" w:eastAsia="宋体" w:hAnsi="宋体"/>
          <w:bCs/>
          <w:sz w:val="24"/>
          <w:szCs w:val="24"/>
        </w:rPr>
        <w:t>说明：中标人在签订政府采购合同前应向采购人缴纳合同总金额的5%做为履约保证金，该履约保证金于履约期满后中标人书面提出申请，无其他未了事项，无息退还。注：若本项目中标人为符合财政部、工信部文件（财库〔2020〕46号）规定的中、小、微企业（须提供中小企业声明函），缴纳履约保证金的金额为合同总金额的4%。</w:t>
      </w:r>
    </w:p>
    <w:p w14:paraId="6CE5797F" w14:textId="77777777" w:rsidR="008E6EF4" w:rsidRPr="00AA4B3A" w:rsidRDefault="008E6EF4">
      <w:pPr>
        <w:pStyle w:val="null3"/>
        <w:rPr>
          <w:rFonts w:ascii="宋体" w:eastAsia="宋体" w:hAnsi="宋体" w:hint="default"/>
          <w:bCs/>
          <w:sz w:val="24"/>
          <w:szCs w:val="24"/>
        </w:rPr>
      </w:pPr>
    </w:p>
    <w:p w14:paraId="3A72F4B9" w14:textId="77777777" w:rsidR="008E6EF4" w:rsidRPr="00AA4B3A" w:rsidRDefault="00012EF8">
      <w:pPr>
        <w:pStyle w:val="null3"/>
        <w:rPr>
          <w:rFonts w:ascii="宋体" w:eastAsia="宋体" w:hAnsi="宋体" w:hint="default"/>
          <w:bCs/>
          <w:sz w:val="24"/>
          <w:szCs w:val="24"/>
        </w:rPr>
      </w:pPr>
      <w:r w:rsidRPr="00AA4B3A">
        <w:rPr>
          <w:rFonts w:ascii="宋体" w:eastAsia="宋体" w:hAnsi="宋体"/>
          <w:bCs/>
          <w:sz w:val="24"/>
          <w:szCs w:val="24"/>
        </w:rPr>
        <w:t>采购包2：缴纳</w:t>
      </w:r>
    </w:p>
    <w:p w14:paraId="67233326" w14:textId="77777777" w:rsidR="008E6EF4" w:rsidRPr="00AA4B3A" w:rsidRDefault="00012EF8">
      <w:pPr>
        <w:pStyle w:val="null3"/>
        <w:rPr>
          <w:rFonts w:ascii="宋体" w:eastAsia="宋体" w:hAnsi="宋体" w:hint="default"/>
          <w:bCs/>
          <w:sz w:val="24"/>
          <w:szCs w:val="24"/>
        </w:rPr>
      </w:pPr>
      <w:r w:rsidRPr="00AA4B3A">
        <w:rPr>
          <w:rFonts w:ascii="宋体" w:eastAsia="宋体" w:hAnsi="宋体"/>
          <w:bCs/>
          <w:sz w:val="24"/>
          <w:szCs w:val="24"/>
        </w:rPr>
        <w:t>本采购包履约保证金为合同金额的5.0%</w:t>
      </w:r>
    </w:p>
    <w:p w14:paraId="4C6E1FC1" w14:textId="77777777" w:rsidR="008E6EF4" w:rsidRPr="00AA4B3A" w:rsidRDefault="00012EF8">
      <w:pPr>
        <w:pStyle w:val="null3"/>
        <w:rPr>
          <w:rFonts w:ascii="宋体" w:eastAsia="宋体" w:hAnsi="宋体" w:hint="default"/>
          <w:bCs/>
          <w:sz w:val="24"/>
          <w:szCs w:val="24"/>
        </w:rPr>
      </w:pPr>
      <w:r w:rsidRPr="00AA4B3A">
        <w:rPr>
          <w:rFonts w:ascii="宋体" w:eastAsia="宋体" w:hAnsi="宋体"/>
          <w:bCs/>
          <w:sz w:val="24"/>
          <w:szCs w:val="24"/>
        </w:rPr>
        <w:t>说明：中标人在签订政府采购合同前应向采购人缴纳合同总金额的5%做为履约保证金，该履约保证金于履约期满后中标人书面提出申请，无其他未了事项，无息退还。注：若本项目中标人为符合财政部、工信部文件（财库〔2020〕46号）规定的中、小、微企业（须提供中小企业声明函），缴纳履约保证金的金额为合同总金额的4%。</w:t>
      </w:r>
    </w:p>
    <w:p w14:paraId="457E13CC" w14:textId="77777777" w:rsidR="001A2F17" w:rsidRPr="00AA4B3A" w:rsidRDefault="001A2F17" w:rsidP="001A2F17">
      <w:pPr>
        <w:pStyle w:val="null3"/>
        <w:rPr>
          <w:rFonts w:ascii="宋体" w:eastAsia="宋体" w:hAnsi="宋体" w:hint="default"/>
          <w:bCs/>
          <w:sz w:val="24"/>
          <w:szCs w:val="24"/>
        </w:rPr>
      </w:pPr>
    </w:p>
    <w:p w14:paraId="37C51EFB" w14:textId="654FE7D7" w:rsidR="008E6EF4" w:rsidRPr="00AA4B3A" w:rsidRDefault="00012EF8" w:rsidP="001A2F17">
      <w:pPr>
        <w:pStyle w:val="null3"/>
        <w:rPr>
          <w:rFonts w:ascii="宋体" w:eastAsia="宋体" w:hAnsi="宋体" w:hint="default"/>
          <w:b/>
          <w:sz w:val="24"/>
          <w:szCs w:val="24"/>
        </w:rPr>
      </w:pPr>
      <w:r w:rsidRPr="00AA4B3A">
        <w:rPr>
          <w:rFonts w:ascii="宋体" w:eastAsia="宋体" w:hAnsi="宋体"/>
          <w:b/>
          <w:sz w:val="24"/>
          <w:szCs w:val="24"/>
        </w:rPr>
        <w:t>其他商务要求</w:t>
      </w:r>
    </w:p>
    <w:p w14:paraId="2E0E544F" w14:textId="77777777" w:rsidR="008E6EF4" w:rsidRPr="00AA4B3A" w:rsidRDefault="008E6EF4">
      <w:pPr>
        <w:pStyle w:val="null3"/>
        <w:rPr>
          <w:rFonts w:ascii="宋体" w:eastAsia="宋体" w:hAnsi="宋体" w:hint="default"/>
          <w:bCs/>
          <w:sz w:val="24"/>
          <w:szCs w:val="24"/>
        </w:rPr>
      </w:pPr>
    </w:p>
    <w:p w14:paraId="76C523FA"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技术服务要求：</w:t>
      </w:r>
    </w:p>
    <w:p w14:paraId="04022064" w14:textId="77777777" w:rsidR="008E6EF4" w:rsidRPr="00AA4B3A" w:rsidRDefault="008E6EF4">
      <w:pPr>
        <w:pStyle w:val="null3"/>
        <w:rPr>
          <w:rFonts w:ascii="宋体" w:eastAsia="宋体" w:hAnsi="宋体" w:hint="default"/>
          <w:bCs/>
          <w:sz w:val="24"/>
          <w:szCs w:val="24"/>
        </w:rPr>
      </w:pPr>
    </w:p>
    <w:p w14:paraId="60A14576"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1.中标人未能履行合同项下的任何义务的，采购人有权单方面解除本合同并要求中标人 按合同约定支付违约金并赔偿损失。</w:t>
      </w:r>
    </w:p>
    <w:p w14:paraId="25F2B55B"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2.如果中标人未能按合同约定的时间按时足额交货，采购人有权要求中标人支付延期交货违约金；延期交货违约金为每迟交1天，按迟交货物合同金额的千分之一计算，采购人有权从未付的合同货款中予以扣除延期交货违约金。</w:t>
      </w:r>
    </w:p>
    <w:p w14:paraId="6B2436B4"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3.自合同约定的交货期限截止次日起，逾期交货超过50天（不含50天）视为不能交货；若中标人不能交货或交货不合格从而影响采购人正常使用的，中标人仍应按上述2.条款约定支付延期交货违约金，且中标人还应向采购人偿付不能交货部分货款的5％的违约金；违约金不足以补偿损失的，采购人有权要求中标人赔偿损失，且采购人有权从履约保证金中扣除上述费用。</w:t>
      </w:r>
    </w:p>
    <w:p w14:paraId="67537EA4"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4.采购人逾期付款的应按照逾期金额的每日万分之一支付逾期付款违约金，且逾期付款违约金总额不超逾期金额的5‰。</w:t>
      </w:r>
    </w:p>
    <w:p w14:paraId="092E3F1C"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5.该招标设备须为全新并均应保证正常工作6年以上。</w:t>
      </w:r>
    </w:p>
    <w:p w14:paraId="4E37CD5E"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6.结合安装调试，中标人专业技术人员应免费对采购人的技术人员进行使用操作、设备维修、保养等技术的现场培训，直至采购人的技术人员能熟练独立工作；中标人委派的专业技术人员所需费用均由中标人承担。</w:t>
      </w:r>
    </w:p>
    <w:p w14:paraId="4DCE71D4"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7.中标人应向采购人提供以下中文技术资料1套，其费用包括在投标价格中：</w:t>
      </w:r>
    </w:p>
    <w:p w14:paraId="03F1B453"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7.1设备的出厂检验报告；</w:t>
      </w:r>
    </w:p>
    <w:p w14:paraId="6A9F939D"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7.2合格证书；</w:t>
      </w:r>
    </w:p>
    <w:p w14:paraId="06EEE879"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7.3装箱单；</w:t>
      </w:r>
    </w:p>
    <w:p w14:paraId="165915CB"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7.4产品验收标准（含产品合格证验收清单等）；</w:t>
      </w:r>
    </w:p>
    <w:p w14:paraId="72A5CA2F"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7.5技术说明书；</w:t>
      </w:r>
    </w:p>
    <w:p w14:paraId="5D4A6B2D"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7.6使用说明书；</w:t>
      </w:r>
    </w:p>
    <w:p w14:paraId="0AFE922A"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7.7安装、维修及操作手册及公开维修密码、软件备份光盘；</w:t>
      </w:r>
    </w:p>
    <w:p w14:paraId="633A0F8D"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7.8零部件目录；</w:t>
      </w:r>
    </w:p>
    <w:p w14:paraId="45737A33"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lastRenderedPageBreak/>
        <w:t>7.9配置清单、分项价格及耗材价格；</w:t>
      </w:r>
    </w:p>
    <w:p w14:paraId="7A23D888"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7.10备品备件易耗件清单；</w:t>
      </w:r>
    </w:p>
    <w:p w14:paraId="4C36C9B9"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7.11合同中要求的其他文件资料。</w:t>
      </w:r>
    </w:p>
    <w:p w14:paraId="6CE5A2D5"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8.专用工具</w:t>
      </w:r>
    </w:p>
    <w:p w14:paraId="40A4C369"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中标人应提供一套维修所需的专用工具及其清单。</w:t>
      </w:r>
    </w:p>
    <w:p w14:paraId="0BE95AB4"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9.备品备件</w:t>
      </w:r>
    </w:p>
    <w:p w14:paraId="124970C7"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中标人应提供设备在质量保证期过后一年内主要备品备件及其清单（含价格清单），如涉及使用易耗品及材料应提供其市场报价及供货价。</w:t>
      </w:r>
    </w:p>
    <w:p w14:paraId="26783D6A"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10.验收标准和验收方法：</w:t>
      </w:r>
    </w:p>
    <w:p w14:paraId="6DD8CB0B"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10.1验收标准：产品质量应达到设 计要求，招标文件及合同中要求的所有配置应符合要求；安装调试各项指标和技术参数应符合招标文件规定的技术要求和有关验收标准要求。计量设备应能通过计量部门的验收。产品外观应无破损、裂缝和缺陷且标识清晰。</w:t>
      </w:r>
    </w:p>
    <w:p w14:paraId="30F26666"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10.2验收方法：</w:t>
      </w:r>
    </w:p>
    <w:p w14:paraId="5E4F2534"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10.2.1出厂检验：中标人应提供货物制造厂的出厂检验报告、合格证书、装箱单。</w:t>
      </w:r>
    </w:p>
    <w:p w14:paraId="1D53270A"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10.2.2进口商检：若进口货物中标人应提供进口的有关证明，包括货物的产地、品 牌及装运港等与投标文件相一致的证明材料。</w:t>
      </w:r>
    </w:p>
    <w:p w14:paraId="1A0D7ABC"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10.2.3安装调试检验：设备安装、调试过程，中标人应作详细检验记录。安装调试检验结果应符合制造厂产品标准和招标文件的规定。检验记录应真实并提供给采购人。</w:t>
      </w:r>
    </w:p>
    <w:p w14:paraId="122A3872"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10.2.4最终验收：设备安装、调试结束后中标人负责并会同采购人及有关专家按10.1款验收标准进行联合验收。需有采购人的设备安装验收报告单、且必须经采购人设备与医用材料管理处工程师和设备使用科室负责人在验收报告单上签字，即为验收完成。保修期从采购人设备安装验收报告单签署时间算起。</w:t>
      </w:r>
    </w:p>
    <w:p w14:paraId="78C41F17"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11.质量保证期及维修服务</w:t>
      </w:r>
    </w:p>
    <w:p w14:paraId="16E99F9B"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11.1</w:t>
      </w:r>
      <w:r w:rsidRPr="00AA4B3A">
        <w:rPr>
          <w:rFonts w:ascii="宋体" w:eastAsia="宋体" w:hAnsi="宋体" w:cs="宋体"/>
          <w:b/>
          <w:sz w:val="24"/>
          <w:szCs w:val="24"/>
        </w:rPr>
        <w:t>本次投标的包1、包2产品免费保修≥2年</w:t>
      </w:r>
      <w:r w:rsidRPr="00AA4B3A">
        <w:rPr>
          <w:rFonts w:ascii="宋体" w:eastAsia="宋体" w:hAnsi="宋体" w:cs="宋体"/>
          <w:bCs/>
          <w:sz w:val="24"/>
          <w:szCs w:val="24"/>
        </w:rPr>
        <w:t>。需提供原厂保修、终身维修；投标人应提供所投产品的售后 服务承诺书及所投产品售后 服务的单位（承诺由所投产品售后 服务单位&lt;该产品的专业维修机构、生产厂家、生产厂家分公司或办事处等&gt;提供售后 服务&lt;包含服务条款、保修年限等&gt;）。质保期外不收取任何维修费用、差旅费，仅收取配件费。保修期不满足要求视为未实质性响应招标文件。</w:t>
      </w:r>
    </w:p>
    <w:p w14:paraId="1B9CC6AA"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11.2投标产品在保修期内全年设备无故障率应达98%以上，无故障率在98%—90%之间保修期按1：3延长保修期；无故障率在89%—80%之间按1：5延长保修期；无故障率低于80%予以退货。</w:t>
      </w:r>
    </w:p>
    <w:p w14:paraId="687E3AED"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11.3故障响应时间：产品生产厂家在国内设有正规维修站，确保仪器运行正常（列出维修公司地址、人员名单及联系电话）。</w:t>
      </w:r>
    </w:p>
    <w:p w14:paraId="4DA787C3"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a.在质量保证期内设备运行发生故障时，中标人在接到采购人故障通知后须给予明确的答复，并在12小时内应委派专业技术人员到现场免费提供咨询、维修和更换零部件等服务，并及时填写维修报告（包括故障原因、处理情况及采购人意见等）报采购人备案，若20天内无法排除故障，则应先提供同档 次备用机供采购人使用。其中发生一切费用由中标人承担。</w:t>
      </w:r>
    </w:p>
    <w:p w14:paraId="2F1032BC"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b.保修期满后，中标人负责仪器的终身维修并应继续提供优惠、优质的服务。储备足够的零配件备库，并以小于报价80%的扣率予以优惠供应维修零配件。消耗</w:t>
      </w:r>
      <w:r w:rsidRPr="00AA4B3A">
        <w:rPr>
          <w:rFonts w:ascii="宋体" w:eastAsia="宋体" w:hAnsi="宋体" w:cs="宋体"/>
          <w:bCs/>
          <w:sz w:val="24"/>
          <w:szCs w:val="24"/>
        </w:rPr>
        <w:lastRenderedPageBreak/>
        <w:t>品的供应，应由双方另设协议决定。列出消耗品价格清单并保证二年不变，以后如有变化，每年幅度不超过5%。产品免费提供终身的软件升级,提供硬件升级折扣，投标价一年内有效。</w:t>
      </w:r>
    </w:p>
    <w:p w14:paraId="1B77298B"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c.投标的医疗设备应开放数据接口并提供数据集中存储的能力，协助医院信息部门实现医院患者信息数据的统一管理（其费用包含在投标报价中)。</w:t>
      </w:r>
    </w:p>
    <w:p w14:paraId="45818BC4"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12.本标书中未明之处，欢迎进行必要的咨询和详细补充说明。</w:t>
      </w:r>
    </w:p>
    <w:p w14:paraId="15DBC8FB"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9、其他：</w:t>
      </w:r>
    </w:p>
    <w:p w14:paraId="2BB9F271"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1.投标人应提供其投标货物的产品介绍彩册（页），或提供有效的国际认证机构的证明材料。招标人有权要求投标人提供最新的原版Data Sheet技术资料（技术白皮书）。若有虚假应标，一经查出即作废标处理。</w:t>
      </w:r>
    </w:p>
    <w:p w14:paraId="1796A7CE"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2.列明选配件清单及单价（如有时）。</w:t>
      </w:r>
    </w:p>
    <w:p w14:paraId="09B039A5"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10、付款条件：</w:t>
      </w:r>
    </w:p>
    <w:p w14:paraId="48A01E12"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1.合同签订前，由中标人向采购人支付合同总金额的5%作为履约保证金（中标人属于中、小、微企业的支付合同总金额的4%作为履约保证金）。</w:t>
      </w:r>
    </w:p>
    <w:p w14:paraId="41AE7C0B"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2.设备安装及验收合格后，中标人凭A.开具等额货物金额100%的增值税普通发票B.有效海关、商检证明文件（设备为进口货物的情况下要求提供），向采购人申请付款。</w:t>
      </w:r>
    </w:p>
    <w:p w14:paraId="5DD9943A"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3.采购人在设备入账后三个月内以银行付款方式向中标人支付合同总金额的100%的款项，履约期满后采购人根据中标人提交的付款申请材料无息退回履约保证金给中标人。</w:t>
      </w:r>
    </w:p>
    <w:p w14:paraId="7F1853ED" w14:textId="77777777" w:rsidR="008E6EF4" w:rsidRPr="00AA4B3A" w:rsidRDefault="00012EF8">
      <w:pPr>
        <w:pStyle w:val="null3"/>
        <w:rPr>
          <w:rFonts w:ascii="宋体" w:eastAsia="宋体" w:hAnsi="宋体" w:hint="default"/>
          <w:bCs/>
          <w:sz w:val="24"/>
          <w:szCs w:val="24"/>
        </w:rPr>
      </w:pPr>
      <w:r w:rsidRPr="00AA4B3A">
        <w:rPr>
          <w:rFonts w:ascii="宋体" w:eastAsia="宋体" w:hAnsi="宋体" w:cs="宋体"/>
          <w:bCs/>
          <w:sz w:val="24"/>
          <w:szCs w:val="24"/>
        </w:rPr>
        <w:t>4.投标报价须包含以上设备装卸、搬运就位、安装调试、服务等一切费用。</w:t>
      </w:r>
    </w:p>
    <w:p w14:paraId="503F52AA" w14:textId="77777777" w:rsidR="00012EF8" w:rsidRPr="00AA4B3A" w:rsidRDefault="00012EF8" w:rsidP="00012EF8">
      <w:pPr>
        <w:pStyle w:val="null3"/>
        <w:jc w:val="both"/>
        <w:outlineLvl w:val="2"/>
        <w:rPr>
          <w:rFonts w:ascii="宋体" w:eastAsia="宋体" w:hAnsi="宋体" w:hint="default"/>
          <w:bCs/>
          <w:sz w:val="24"/>
          <w:szCs w:val="24"/>
        </w:rPr>
      </w:pPr>
    </w:p>
    <w:p w14:paraId="6358A9A6" w14:textId="28532DC8" w:rsidR="008E6EF4" w:rsidRPr="00AA4B3A" w:rsidRDefault="00012EF8" w:rsidP="00012EF8">
      <w:pPr>
        <w:pStyle w:val="null3"/>
        <w:jc w:val="both"/>
        <w:outlineLvl w:val="2"/>
        <w:rPr>
          <w:rFonts w:ascii="宋体" w:eastAsia="宋体" w:hAnsi="宋体" w:hint="default"/>
          <w:bCs/>
          <w:sz w:val="24"/>
          <w:szCs w:val="24"/>
        </w:rPr>
      </w:pPr>
      <w:r w:rsidRPr="00AA4B3A">
        <w:rPr>
          <w:rFonts w:ascii="宋体" w:eastAsia="宋体" w:hAnsi="宋体"/>
          <w:bCs/>
          <w:sz w:val="24"/>
          <w:szCs w:val="24"/>
        </w:rPr>
        <w:t>四、其他事项</w:t>
      </w:r>
    </w:p>
    <w:p w14:paraId="1A102C52" w14:textId="77777777" w:rsidR="00012EF8" w:rsidRPr="00AA4B3A" w:rsidRDefault="00012EF8" w:rsidP="00012EF8">
      <w:pPr>
        <w:pStyle w:val="null3"/>
        <w:jc w:val="both"/>
        <w:outlineLvl w:val="2"/>
        <w:rPr>
          <w:rFonts w:ascii="宋体" w:eastAsia="宋体" w:hAnsi="宋体" w:hint="default"/>
          <w:bCs/>
          <w:sz w:val="24"/>
          <w:szCs w:val="24"/>
        </w:rPr>
      </w:pPr>
    </w:p>
    <w:p w14:paraId="5B713D90" w14:textId="77777777" w:rsidR="008E6EF4" w:rsidRPr="00AA4B3A" w:rsidRDefault="00012EF8" w:rsidP="00012EF8">
      <w:pPr>
        <w:pStyle w:val="null3"/>
        <w:jc w:val="both"/>
        <w:rPr>
          <w:rFonts w:ascii="宋体" w:eastAsia="宋体" w:hAnsi="宋体" w:hint="default"/>
          <w:bCs/>
          <w:sz w:val="24"/>
          <w:szCs w:val="24"/>
        </w:rPr>
      </w:pPr>
      <w:r w:rsidRPr="00AA4B3A">
        <w:rPr>
          <w:rFonts w:ascii="宋体" w:eastAsia="宋体" w:hAnsi="宋体"/>
          <w:bCs/>
          <w:sz w:val="24"/>
          <w:szCs w:val="24"/>
        </w:rPr>
        <w:t>1、除招标文件另有规定外，若出现有关法律、法规和规章有强制性规定但招标文件未列明的情形，则投标人应按照有关法律、法规和规章强制性规定执行。</w:t>
      </w:r>
    </w:p>
    <w:p w14:paraId="2253AB9C" w14:textId="77777777" w:rsidR="008E6EF4" w:rsidRPr="00AA4B3A" w:rsidRDefault="00012EF8" w:rsidP="00012EF8">
      <w:pPr>
        <w:pStyle w:val="null3"/>
        <w:jc w:val="both"/>
        <w:rPr>
          <w:rFonts w:ascii="宋体" w:eastAsia="宋体" w:hAnsi="宋体" w:hint="default"/>
          <w:bCs/>
          <w:sz w:val="24"/>
          <w:szCs w:val="24"/>
        </w:rPr>
      </w:pPr>
      <w:r w:rsidRPr="00AA4B3A">
        <w:rPr>
          <w:rFonts w:ascii="宋体" w:eastAsia="宋体" w:hAnsi="宋体"/>
          <w:bCs/>
          <w:sz w:val="24"/>
          <w:szCs w:val="24"/>
        </w:rPr>
        <w:t>2、其他：</w:t>
      </w:r>
    </w:p>
    <w:p w14:paraId="7EEB4188" w14:textId="77777777" w:rsidR="008E6EF4" w:rsidRPr="00AA4B3A" w:rsidRDefault="008E6EF4">
      <w:pPr>
        <w:pStyle w:val="null3"/>
        <w:ind w:firstLine="480"/>
        <w:jc w:val="both"/>
        <w:rPr>
          <w:rFonts w:ascii="宋体" w:eastAsia="宋体" w:hAnsi="宋体" w:hint="default"/>
          <w:bCs/>
          <w:sz w:val="24"/>
          <w:szCs w:val="24"/>
        </w:rPr>
      </w:pPr>
    </w:p>
    <w:p w14:paraId="223DF1A6" w14:textId="77777777" w:rsidR="008E6EF4" w:rsidRPr="00AA4B3A" w:rsidRDefault="00012EF8">
      <w:pPr>
        <w:pStyle w:val="null3"/>
        <w:jc w:val="both"/>
        <w:rPr>
          <w:rFonts w:ascii="宋体" w:eastAsia="宋体" w:hAnsi="宋体" w:hint="default"/>
          <w:bCs/>
          <w:sz w:val="24"/>
          <w:szCs w:val="24"/>
        </w:rPr>
      </w:pPr>
      <w:r w:rsidRPr="00AA4B3A">
        <w:rPr>
          <w:rFonts w:ascii="宋体" w:eastAsia="宋体" w:hAnsi="宋体"/>
          <w:bCs/>
          <w:sz w:val="24"/>
          <w:szCs w:val="24"/>
        </w:rPr>
        <w:t>无</w:t>
      </w:r>
    </w:p>
    <w:p w14:paraId="3D6C2EDE" w14:textId="10CA5A25" w:rsidR="008E6EF4" w:rsidRPr="00AA4B3A" w:rsidRDefault="008E6EF4">
      <w:pPr>
        <w:pStyle w:val="null3"/>
        <w:jc w:val="both"/>
        <w:rPr>
          <w:rFonts w:ascii="宋体" w:eastAsia="宋体" w:hAnsi="宋体" w:hint="default"/>
        </w:rPr>
      </w:pPr>
    </w:p>
    <w:p w14:paraId="3DF0F989" w14:textId="60A1CA2B" w:rsidR="001A2F17" w:rsidRPr="00AA4B3A" w:rsidRDefault="001A2F17">
      <w:pPr>
        <w:pStyle w:val="null3"/>
        <w:jc w:val="both"/>
        <w:rPr>
          <w:rFonts w:ascii="宋体" w:eastAsia="宋体" w:hAnsi="宋体" w:hint="default"/>
        </w:rPr>
      </w:pPr>
    </w:p>
    <w:p w14:paraId="39D5C5D0" w14:textId="59128F82" w:rsidR="001A2F17" w:rsidRPr="00AA4B3A" w:rsidRDefault="001A2F17">
      <w:pPr>
        <w:pStyle w:val="null3"/>
        <w:jc w:val="both"/>
        <w:rPr>
          <w:rFonts w:ascii="宋体" w:eastAsia="宋体" w:hAnsi="宋体" w:hint="default"/>
        </w:rPr>
      </w:pPr>
    </w:p>
    <w:p w14:paraId="38184AFD" w14:textId="1701A0CF" w:rsidR="001A2F17" w:rsidRPr="00AA4B3A" w:rsidRDefault="001A2F17">
      <w:pPr>
        <w:pStyle w:val="null3"/>
        <w:jc w:val="both"/>
        <w:rPr>
          <w:rFonts w:ascii="宋体" w:eastAsia="宋体" w:hAnsi="宋体" w:hint="default"/>
        </w:rPr>
      </w:pPr>
    </w:p>
    <w:p w14:paraId="3482D0F5" w14:textId="199723D8" w:rsidR="001A2F17" w:rsidRPr="00AA4B3A" w:rsidRDefault="001A2F17">
      <w:pPr>
        <w:pStyle w:val="null3"/>
        <w:jc w:val="both"/>
        <w:rPr>
          <w:rFonts w:ascii="宋体" w:eastAsia="宋体" w:hAnsi="宋体" w:hint="default"/>
        </w:rPr>
      </w:pPr>
    </w:p>
    <w:p w14:paraId="5646CAF7" w14:textId="74E55A17" w:rsidR="001A2F17" w:rsidRPr="00AA4B3A" w:rsidRDefault="001A2F17">
      <w:pPr>
        <w:pStyle w:val="null3"/>
        <w:jc w:val="both"/>
        <w:rPr>
          <w:rFonts w:ascii="宋体" w:eastAsia="宋体" w:hAnsi="宋体" w:hint="default"/>
        </w:rPr>
      </w:pPr>
    </w:p>
    <w:p w14:paraId="1DBE27EF" w14:textId="230EADCE" w:rsidR="001A2F17" w:rsidRPr="00AA4B3A" w:rsidRDefault="001A2F17">
      <w:pPr>
        <w:pStyle w:val="null3"/>
        <w:jc w:val="both"/>
        <w:rPr>
          <w:rFonts w:ascii="宋体" w:eastAsia="宋体" w:hAnsi="宋体" w:hint="default"/>
        </w:rPr>
      </w:pPr>
    </w:p>
    <w:p w14:paraId="052E713C" w14:textId="61BAC384" w:rsidR="001A2F17" w:rsidRPr="00AA4B3A" w:rsidRDefault="001A2F17">
      <w:pPr>
        <w:pStyle w:val="null3"/>
        <w:jc w:val="both"/>
        <w:rPr>
          <w:rFonts w:ascii="宋体" w:eastAsia="宋体" w:hAnsi="宋体" w:hint="default"/>
        </w:rPr>
      </w:pPr>
    </w:p>
    <w:p w14:paraId="54EB8C0C" w14:textId="6B68942E" w:rsidR="001A2F17" w:rsidRPr="00AA4B3A" w:rsidRDefault="001A2F17">
      <w:pPr>
        <w:pStyle w:val="null3"/>
        <w:jc w:val="both"/>
        <w:rPr>
          <w:rFonts w:ascii="宋体" w:eastAsia="宋体" w:hAnsi="宋体" w:hint="default"/>
        </w:rPr>
      </w:pPr>
    </w:p>
    <w:p w14:paraId="2609912A" w14:textId="5812B3D3" w:rsidR="001A2F17" w:rsidRPr="00AA4B3A" w:rsidRDefault="001A2F17">
      <w:pPr>
        <w:pStyle w:val="null3"/>
        <w:jc w:val="both"/>
        <w:rPr>
          <w:rFonts w:ascii="宋体" w:eastAsia="宋体" w:hAnsi="宋体" w:hint="default"/>
        </w:rPr>
      </w:pPr>
    </w:p>
    <w:p w14:paraId="60898F00" w14:textId="183FDBAD" w:rsidR="001A2F17" w:rsidRPr="00AA4B3A" w:rsidRDefault="001A2F17">
      <w:pPr>
        <w:pStyle w:val="null3"/>
        <w:jc w:val="both"/>
        <w:rPr>
          <w:rFonts w:ascii="宋体" w:eastAsia="宋体" w:hAnsi="宋体" w:hint="default"/>
        </w:rPr>
      </w:pPr>
    </w:p>
    <w:p w14:paraId="64DB4C2B" w14:textId="4C060309" w:rsidR="001A2F17" w:rsidRPr="00AA4B3A" w:rsidRDefault="001A2F17">
      <w:pPr>
        <w:pStyle w:val="null3"/>
        <w:jc w:val="both"/>
        <w:rPr>
          <w:rFonts w:ascii="宋体" w:eastAsia="宋体" w:hAnsi="宋体" w:hint="default"/>
        </w:rPr>
      </w:pPr>
    </w:p>
    <w:p w14:paraId="1DAF3BF3" w14:textId="669B9E49" w:rsidR="001A2F17" w:rsidRPr="00AA4B3A" w:rsidRDefault="001A2F17">
      <w:pPr>
        <w:pStyle w:val="null3"/>
        <w:jc w:val="both"/>
        <w:rPr>
          <w:rFonts w:ascii="宋体" w:eastAsia="宋体" w:hAnsi="宋体" w:hint="default"/>
        </w:rPr>
      </w:pPr>
    </w:p>
    <w:p w14:paraId="7B143B85" w14:textId="523C57D3" w:rsidR="001A2F17" w:rsidRPr="00AA4B3A" w:rsidRDefault="001A2F17">
      <w:pPr>
        <w:pStyle w:val="null3"/>
        <w:jc w:val="both"/>
        <w:rPr>
          <w:rFonts w:ascii="宋体" w:eastAsia="宋体" w:hAnsi="宋体" w:hint="default"/>
        </w:rPr>
      </w:pPr>
    </w:p>
    <w:p w14:paraId="700212E4" w14:textId="1A9B9B7C" w:rsidR="001A2F17" w:rsidRPr="00AA4B3A" w:rsidRDefault="001A2F17">
      <w:pPr>
        <w:pStyle w:val="null3"/>
        <w:jc w:val="both"/>
        <w:rPr>
          <w:rFonts w:ascii="宋体" w:eastAsia="宋体" w:hAnsi="宋体" w:hint="default"/>
        </w:rPr>
      </w:pPr>
    </w:p>
    <w:p w14:paraId="3CDBB55A" w14:textId="536EC72B" w:rsidR="008E6EF4" w:rsidRPr="00AA4B3A" w:rsidRDefault="00012EF8">
      <w:pPr>
        <w:pStyle w:val="null3"/>
        <w:jc w:val="center"/>
        <w:outlineLvl w:val="1"/>
        <w:rPr>
          <w:rFonts w:ascii="宋体" w:eastAsia="宋体" w:hAnsi="宋体" w:hint="default"/>
          <w:b/>
          <w:sz w:val="36"/>
        </w:rPr>
      </w:pPr>
      <w:r w:rsidRPr="00AA4B3A">
        <w:rPr>
          <w:rFonts w:ascii="宋体" w:eastAsia="宋体" w:hAnsi="宋体"/>
          <w:b/>
          <w:sz w:val="36"/>
        </w:rPr>
        <w:lastRenderedPageBreak/>
        <w:t>第六章 政府采购合同</w:t>
      </w:r>
    </w:p>
    <w:p w14:paraId="5BDBA897" w14:textId="77777777" w:rsidR="001A2F17" w:rsidRPr="00AA4B3A" w:rsidRDefault="001A2F17">
      <w:pPr>
        <w:pStyle w:val="null3"/>
        <w:jc w:val="center"/>
        <w:outlineLvl w:val="1"/>
        <w:rPr>
          <w:rFonts w:ascii="宋体" w:eastAsia="宋体" w:hAnsi="宋体" w:hint="default"/>
        </w:rPr>
      </w:pPr>
    </w:p>
    <w:p w14:paraId="53C905B3"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参考文本</w:t>
      </w:r>
    </w:p>
    <w:p w14:paraId="61EC9338" w14:textId="77777777" w:rsidR="008E6EF4" w:rsidRPr="00AA4B3A" w:rsidRDefault="008E6EF4">
      <w:pPr>
        <w:pStyle w:val="null3"/>
        <w:rPr>
          <w:rFonts w:ascii="宋体" w:eastAsia="宋体" w:hAnsi="宋体" w:hint="default"/>
        </w:rPr>
      </w:pPr>
    </w:p>
    <w:p w14:paraId="4BD8BA76" w14:textId="77777777" w:rsidR="008E6EF4" w:rsidRPr="00AA4B3A" w:rsidRDefault="008E6EF4">
      <w:pPr>
        <w:pStyle w:val="null3"/>
        <w:rPr>
          <w:rFonts w:ascii="宋体" w:eastAsia="宋体" w:hAnsi="宋体" w:hint="default"/>
        </w:rPr>
      </w:pPr>
    </w:p>
    <w:p w14:paraId="54762904" w14:textId="77777777" w:rsidR="008E6EF4" w:rsidRPr="00AA4B3A" w:rsidRDefault="008E6EF4">
      <w:pPr>
        <w:pStyle w:val="null3"/>
        <w:rPr>
          <w:rFonts w:ascii="宋体" w:eastAsia="宋体" w:hAnsi="宋体" w:hint="default"/>
        </w:rPr>
      </w:pPr>
    </w:p>
    <w:p w14:paraId="54106AB9" w14:textId="77777777" w:rsidR="008E6EF4" w:rsidRPr="00AA4B3A" w:rsidRDefault="008E6EF4">
      <w:pPr>
        <w:pStyle w:val="null3"/>
        <w:rPr>
          <w:rFonts w:ascii="宋体" w:eastAsia="宋体" w:hAnsi="宋体" w:hint="default"/>
        </w:rPr>
      </w:pPr>
    </w:p>
    <w:p w14:paraId="14DB271B" w14:textId="77777777" w:rsidR="008E6EF4" w:rsidRPr="00AA4B3A" w:rsidRDefault="008E6EF4">
      <w:pPr>
        <w:pStyle w:val="null3"/>
        <w:rPr>
          <w:rFonts w:ascii="宋体" w:eastAsia="宋体" w:hAnsi="宋体" w:hint="default"/>
          <w:sz w:val="24"/>
          <w:szCs w:val="24"/>
        </w:rPr>
      </w:pPr>
    </w:p>
    <w:p w14:paraId="3677FFDD"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合同编号：</w:t>
      </w:r>
    </w:p>
    <w:p w14:paraId="349F9EF2" w14:textId="77777777" w:rsidR="008E6EF4" w:rsidRPr="00AA4B3A" w:rsidRDefault="00012EF8">
      <w:pPr>
        <w:pStyle w:val="null3"/>
        <w:jc w:val="center"/>
        <w:outlineLvl w:val="1"/>
        <w:rPr>
          <w:rFonts w:ascii="宋体" w:eastAsia="宋体" w:hAnsi="宋体" w:hint="default"/>
          <w:sz w:val="24"/>
          <w:szCs w:val="24"/>
        </w:rPr>
      </w:pPr>
      <w:r w:rsidRPr="00AA4B3A">
        <w:rPr>
          <w:rFonts w:ascii="宋体" w:eastAsia="宋体" w:hAnsi="宋体"/>
          <w:sz w:val="24"/>
          <w:szCs w:val="24"/>
        </w:rPr>
        <w:t>福建省政府采购合同（货物类）</w:t>
      </w:r>
    </w:p>
    <w:p w14:paraId="6AA185B3" w14:textId="77777777" w:rsidR="008E6EF4" w:rsidRPr="00AA4B3A" w:rsidRDefault="00012EF8">
      <w:pPr>
        <w:pStyle w:val="null3"/>
        <w:jc w:val="center"/>
        <w:outlineLvl w:val="3"/>
        <w:rPr>
          <w:rFonts w:ascii="宋体" w:eastAsia="宋体" w:hAnsi="宋体" w:hint="default"/>
          <w:sz w:val="24"/>
          <w:szCs w:val="24"/>
        </w:rPr>
      </w:pPr>
      <w:r w:rsidRPr="00AA4B3A">
        <w:rPr>
          <w:rFonts w:ascii="宋体" w:eastAsia="宋体" w:hAnsi="宋体"/>
          <w:sz w:val="24"/>
          <w:szCs w:val="24"/>
        </w:rPr>
        <w:t>编制说明</w:t>
      </w:r>
      <w:r w:rsidRPr="00AA4B3A">
        <w:rPr>
          <w:rFonts w:ascii="宋体" w:eastAsia="宋体" w:hAnsi="宋体"/>
          <w:sz w:val="24"/>
          <w:szCs w:val="24"/>
        </w:rPr>
        <w:br/>
      </w:r>
    </w:p>
    <w:p w14:paraId="5193116C"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1.签订合同应遵守《中华人民共和国政府采购法》及其实施条例、《中华人民共和国民法典》等法律法规及其他有关规定。</w:t>
      </w:r>
    </w:p>
    <w:p w14:paraId="12103D92"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2.签订合同时，采购人与中标(成交)人应结合采购文件规定填列相应内容。采购文件已有约定的，双方均不得对约定进行变更或调整；采购文件未作规定的，双方可通过友好协商进行约定。</w:t>
      </w:r>
    </w:p>
    <w:p w14:paraId="1416BBA5"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3.政府有关主管部门对若干合同有规范文本的，可使用相应合同文本。</w:t>
      </w:r>
    </w:p>
    <w:p w14:paraId="472965DC"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4.本合同范本仅供参考，采购人应当根据采购项目的实际需求对合同条款进行修改、补充。</w:t>
      </w:r>
    </w:p>
    <w:p w14:paraId="1A357640" w14:textId="77777777" w:rsidR="008E6EF4" w:rsidRPr="00AA4B3A" w:rsidRDefault="008E6EF4">
      <w:pPr>
        <w:pStyle w:val="null3"/>
        <w:rPr>
          <w:rFonts w:ascii="宋体" w:eastAsia="宋体" w:hAnsi="宋体" w:hint="default"/>
          <w:sz w:val="24"/>
          <w:szCs w:val="24"/>
        </w:rPr>
      </w:pPr>
    </w:p>
    <w:p w14:paraId="10063A1D"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甲方：___________</w:t>
      </w:r>
    </w:p>
    <w:p w14:paraId="59F01B3D"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住所地：___________</w:t>
      </w:r>
    </w:p>
    <w:p w14:paraId="6B51CF8B"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联系人：___________</w:t>
      </w:r>
    </w:p>
    <w:p w14:paraId="3C940646"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联系电话：___________</w:t>
      </w:r>
    </w:p>
    <w:p w14:paraId="15C1922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传真：___________</w:t>
      </w:r>
    </w:p>
    <w:p w14:paraId="3E10E37F"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电子邮箱：___________</w:t>
      </w:r>
      <w:r w:rsidRPr="00AA4B3A">
        <w:rPr>
          <w:rFonts w:ascii="宋体" w:eastAsia="宋体" w:hAnsi="宋体"/>
          <w:sz w:val="24"/>
          <w:szCs w:val="24"/>
        </w:rPr>
        <w:br/>
      </w:r>
    </w:p>
    <w:p w14:paraId="28F4463F" w14:textId="77777777" w:rsidR="008E6EF4" w:rsidRPr="00AA4B3A" w:rsidRDefault="008E6EF4">
      <w:pPr>
        <w:pStyle w:val="null3"/>
        <w:rPr>
          <w:rFonts w:ascii="宋体" w:eastAsia="宋体" w:hAnsi="宋体" w:hint="default"/>
          <w:sz w:val="24"/>
          <w:szCs w:val="24"/>
        </w:rPr>
      </w:pPr>
    </w:p>
    <w:p w14:paraId="3E37A0D3"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乙方：___________</w:t>
      </w:r>
    </w:p>
    <w:p w14:paraId="7721927E"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住所地：___________</w:t>
      </w:r>
    </w:p>
    <w:p w14:paraId="5DFDF5CA"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联系人：___________</w:t>
      </w:r>
    </w:p>
    <w:p w14:paraId="72CB36B3"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联系电话：___________</w:t>
      </w:r>
    </w:p>
    <w:p w14:paraId="78FE5594"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传真：___________</w:t>
      </w:r>
    </w:p>
    <w:p w14:paraId="502605FA"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电子邮箱：___________</w:t>
      </w:r>
    </w:p>
    <w:p w14:paraId="5DC0215C"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根据项目编号为________的___________项目（以下简称：“本项目”）的采购结果，遵循平等、自愿、公平和诚实信用的原则，双方签署本合同，具体内容如下：</w:t>
      </w:r>
    </w:p>
    <w:p w14:paraId="2ECCA296"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一、合同组成部分</w:t>
      </w:r>
    </w:p>
    <w:p w14:paraId="7B861800"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1.1本合同条款及附件；</w:t>
      </w:r>
    </w:p>
    <w:p w14:paraId="6253AB17"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1.2采购文件及其附件、补充文件；</w:t>
      </w:r>
    </w:p>
    <w:p w14:paraId="3ED76B32"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1.3乙方的响应文件及其附件、补充文件；</w:t>
      </w:r>
    </w:p>
    <w:p w14:paraId="69382ED5"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lastRenderedPageBreak/>
        <w:t>1.4其他文件或材料：</w:t>
      </w:r>
    </w:p>
    <w:p w14:paraId="2B69A122"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二、合同标的</w:t>
      </w:r>
      <w:r w:rsidRPr="00AA4B3A">
        <w:rPr>
          <w:rFonts w:ascii="宋体" w:eastAsia="宋体" w:hAnsi="宋体"/>
          <w:sz w:val="24"/>
          <w:szCs w:val="24"/>
        </w:rPr>
        <w:br/>
      </w:r>
    </w:p>
    <w:p w14:paraId="0E576394"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三、合同金额</w:t>
      </w:r>
    </w:p>
    <w:p w14:paraId="4993F085"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3.1合同总价：人民币（大写）_________元（￥_________元）；</w:t>
      </w:r>
    </w:p>
    <w:p w14:paraId="4B7EEA4B"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3.2合同总价组成：___________；</w:t>
      </w:r>
    </w:p>
    <w:p w14:paraId="5EEF2020"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3.3其他需说明事项：___________；</w:t>
      </w:r>
    </w:p>
    <w:p w14:paraId="16B06683"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四、合同标的交付</w:t>
      </w:r>
    </w:p>
    <w:p w14:paraId="08595EE0"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4.1交付时间：___________</w:t>
      </w:r>
    </w:p>
    <w:p w14:paraId="67995C16"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4.2交付地点：___________</w:t>
      </w:r>
    </w:p>
    <w:p w14:paraId="016EB85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4.3交付条件：___________</w:t>
      </w:r>
    </w:p>
    <w:p w14:paraId="0FA2E795"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4.4供货要求：</w:t>
      </w:r>
    </w:p>
    <w:p w14:paraId="779AE9E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0D0C907D"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360FB871"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423A743"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14:paraId="36D47182"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（4）其他供货要求：</w:t>
      </w:r>
    </w:p>
    <w:p w14:paraId="0F135C99"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五、质量标准及要求</w:t>
      </w:r>
    </w:p>
    <w:p w14:paraId="74D4214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5.1质量标准及要求</w:t>
      </w:r>
    </w:p>
    <w:p w14:paraId="090DE735"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756B8F21"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（2）其他质量要求</w:t>
      </w:r>
    </w:p>
    <w:p w14:paraId="3A5ECBA4"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5.2节能环保产品要求</w:t>
      </w:r>
    </w:p>
    <w:p w14:paraId="61B726B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5.3质量保证范围、质量保证期及售后服务</w:t>
      </w:r>
    </w:p>
    <w:p w14:paraId="4A55605F"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（1）质量保证范围：___________</w:t>
      </w:r>
    </w:p>
    <w:p w14:paraId="485EFC32"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（2）本合同乙方所供应的货物质量保证期自验收合格之日起{_______月。</w:t>
      </w:r>
    </w:p>
    <w:p w14:paraId="7EFDE247"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lastRenderedPageBreak/>
        <w:t>（3）售后服务应按法律法规和采购文件约定执行，具体如下：</w:t>
      </w:r>
    </w:p>
    <w:p w14:paraId="6CDEAF02"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5.4商品安全责任</w:t>
      </w:r>
    </w:p>
    <w:p w14:paraId="35ECCB40"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商品安全责任应按照法律法规和采购文件的规定执行，具体如下：</w:t>
      </w:r>
    </w:p>
    <w:p w14:paraId="583E22E7"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六、安装调试、验收及退、换货</w:t>
      </w:r>
    </w:p>
    <w:p w14:paraId="62CDCAC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6.1安装调试、验收应按照采购文件、乙方响应文件的规定或约定进行，具体如下：</w:t>
      </w:r>
    </w:p>
    <w:p w14:paraId="0BE97D2E"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6.2本项目是否邀请其他投标人参与验收：</w:t>
      </w:r>
    </w:p>
    <w:p w14:paraId="1774005E" w14:textId="77777777" w:rsidR="008E6EF4" w:rsidRPr="00AA4B3A" w:rsidRDefault="008E6EF4">
      <w:pPr>
        <w:pStyle w:val="null3"/>
        <w:rPr>
          <w:rFonts w:ascii="宋体" w:eastAsia="宋体" w:hAnsi="宋体" w:hint="default"/>
          <w:sz w:val="24"/>
          <w:szCs w:val="24"/>
        </w:rPr>
      </w:pPr>
    </w:p>
    <w:p w14:paraId="583EC188" w14:textId="77777777" w:rsidR="008E6EF4" w:rsidRPr="00AA4B3A" w:rsidRDefault="00012EF8">
      <w:pPr>
        <w:pStyle w:val="null3"/>
        <w:spacing w:line="300" w:lineRule="auto"/>
        <w:rPr>
          <w:rFonts w:ascii="宋体" w:eastAsia="宋体" w:hAnsi="宋体" w:hint="default"/>
          <w:sz w:val="24"/>
          <w:szCs w:val="24"/>
        </w:rPr>
      </w:pPr>
      <w:r w:rsidRPr="00AA4B3A">
        <w:rPr>
          <w:rFonts w:ascii="宋体" w:eastAsia="宋体" w:hAnsi="宋体"/>
          <w:sz w:val="24"/>
          <w:szCs w:val="24"/>
        </w:rPr>
        <w:t>不邀请。邀请，具体如下：</w:t>
      </w:r>
    </w:p>
    <w:p w14:paraId="7A935EC3"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6.3本项目是否邀请专家参与验收：</w:t>
      </w:r>
    </w:p>
    <w:p w14:paraId="02A74F50" w14:textId="77777777" w:rsidR="008E6EF4" w:rsidRPr="00AA4B3A" w:rsidRDefault="008E6EF4">
      <w:pPr>
        <w:pStyle w:val="null3"/>
        <w:rPr>
          <w:rFonts w:ascii="宋体" w:eastAsia="宋体" w:hAnsi="宋体" w:hint="default"/>
          <w:sz w:val="24"/>
          <w:szCs w:val="24"/>
        </w:rPr>
      </w:pPr>
    </w:p>
    <w:p w14:paraId="679A55E6" w14:textId="77777777" w:rsidR="008E6EF4" w:rsidRPr="00AA4B3A" w:rsidRDefault="00012EF8">
      <w:pPr>
        <w:pStyle w:val="null3"/>
        <w:spacing w:line="300" w:lineRule="auto"/>
        <w:rPr>
          <w:rFonts w:ascii="宋体" w:eastAsia="宋体" w:hAnsi="宋体" w:hint="default"/>
          <w:sz w:val="24"/>
          <w:szCs w:val="24"/>
        </w:rPr>
      </w:pPr>
      <w:r w:rsidRPr="00AA4B3A">
        <w:rPr>
          <w:rFonts w:ascii="宋体" w:eastAsia="宋体" w:hAnsi="宋体"/>
          <w:sz w:val="24"/>
          <w:szCs w:val="24"/>
        </w:rPr>
        <w:t>不邀请。邀请，具体如下：</w:t>
      </w:r>
    </w:p>
    <w:p w14:paraId="26DE4E5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6.4本项目是否邀请国家认可的质量检测机构参与验收：</w:t>
      </w:r>
    </w:p>
    <w:p w14:paraId="39706521" w14:textId="77777777" w:rsidR="008E6EF4" w:rsidRPr="00AA4B3A" w:rsidRDefault="008E6EF4">
      <w:pPr>
        <w:pStyle w:val="null3"/>
        <w:rPr>
          <w:rFonts w:ascii="宋体" w:eastAsia="宋体" w:hAnsi="宋体" w:hint="default"/>
          <w:sz w:val="24"/>
          <w:szCs w:val="24"/>
        </w:rPr>
      </w:pPr>
    </w:p>
    <w:p w14:paraId="27E470B1" w14:textId="77777777" w:rsidR="008E6EF4" w:rsidRPr="00AA4B3A" w:rsidRDefault="00012EF8">
      <w:pPr>
        <w:pStyle w:val="null3"/>
        <w:spacing w:line="300" w:lineRule="auto"/>
        <w:rPr>
          <w:rFonts w:ascii="宋体" w:eastAsia="宋体" w:hAnsi="宋体" w:hint="default"/>
          <w:sz w:val="24"/>
          <w:szCs w:val="24"/>
        </w:rPr>
      </w:pPr>
      <w:r w:rsidRPr="00AA4B3A">
        <w:rPr>
          <w:rFonts w:ascii="宋体" w:eastAsia="宋体" w:hAnsi="宋体"/>
          <w:sz w:val="24"/>
          <w:szCs w:val="24"/>
        </w:rPr>
        <w:t>不邀请。邀请，具体如下：</w:t>
      </w:r>
    </w:p>
    <w:p w14:paraId="01C3F7A4"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6.5履约验收：___________</w:t>
      </w:r>
    </w:p>
    <w:p w14:paraId="5600110A"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6.6退、换货：___________</w:t>
      </w:r>
    </w:p>
    <w:p w14:paraId="5B9A8AE5"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6.7其他：</w:t>
      </w:r>
    </w:p>
    <w:p w14:paraId="52CF5100"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七、资金支付方式、条件和时间</w:t>
      </w:r>
      <w:r w:rsidRPr="00AA4B3A">
        <w:rPr>
          <w:rFonts w:ascii="宋体" w:eastAsia="宋体" w:hAnsi="宋体"/>
          <w:sz w:val="24"/>
          <w:szCs w:val="24"/>
        </w:rPr>
        <w:br/>
      </w:r>
    </w:p>
    <w:p w14:paraId="766356B9"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八、履约保证金</w:t>
      </w:r>
    </w:p>
    <w:p w14:paraId="5C02DC5C"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□有，□无。具体如下违约：（按照采购文件规定填写）。</w:t>
      </w:r>
    </w:p>
    <w:p w14:paraId="74CC97A6"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8.1乙方向甲方缴纳人民币 元（大写： ）作为本合同的履约保证金。</w:t>
      </w:r>
    </w:p>
    <w:p w14:paraId="67E2C086"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8.2履约保证金缴纳形式：支票/汇票/电汇/保函等非现金形式。</w:t>
      </w:r>
    </w:p>
    <w:p w14:paraId="0100D363"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8.3履约保证金退还： （根据实际情况填写） 。</w:t>
      </w:r>
    </w:p>
    <w:p w14:paraId="17BA365D"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九、合同期限</w:t>
      </w:r>
      <w:r w:rsidRPr="00AA4B3A">
        <w:rPr>
          <w:rFonts w:ascii="宋体" w:eastAsia="宋体" w:hAnsi="宋体"/>
          <w:sz w:val="24"/>
          <w:szCs w:val="24"/>
        </w:rPr>
        <w:br/>
      </w:r>
    </w:p>
    <w:p w14:paraId="5DC44681"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十、违约责任</w:t>
      </w:r>
    </w:p>
    <w:p w14:paraId="4DD1BB76"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10.1甲方违约责任</w:t>
      </w:r>
    </w:p>
    <w:p w14:paraId="021171F1"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（1）甲方无正当理由拒收乙方交付的合格产品的，甲方向乙方偿付拒收货款总值_____的违约金</w:t>
      </w:r>
    </w:p>
    <w:p w14:paraId="724CD662"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甲方无故逾期验收和办理合同款项支付手续的,甲方应按逾期付款总额每日_______向乙方支付违约金。</w:t>
      </w:r>
    </w:p>
    <w:p w14:paraId="08C9516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（3）其他违约情形</w:t>
      </w:r>
    </w:p>
    <w:p w14:paraId="2E44F19A"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_______</w:t>
      </w:r>
    </w:p>
    <w:p w14:paraId="25F56D3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10.2乙方违约责任</w:t>
      </w:r>
    </w:p>
    <w:p w14:paraId="536BFA1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（1）乙方逾期履行服务的，乙方应按逾期交付总额每日_______向甲方支付违约金，由甲方从待付货款中扣除。乙方无正当理由逾期超过约定日期_______仍不能交付的，视为“乙方不按合同约定履约”；</w:t>
      </w:r>
    </w:p>
    <w:p w14:paraId="70667B7A"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（2）乙方所交付的产品不符合合同规定及《采购文件》规定标准的，甲方有权拒收，乙方愿意更换产品但逾期交货的，按乙方逾期交货处理。乙方拒绝更换产品的，视为“乙方不按合同约定履约”；</w:t>
      </w:r>
    </w:p>
    <w:p w14:paraId="269BF4D4"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lastRenderedPageBreak/>
        <w:t>（3）乙方不按合同约定履约的，甲方可以解除采购合同，并对乙方已缴纳的履约保证金作“不予退还”处理。同时，乙方还须按向甲方支付违约金：</w:t>
      </w:r>
    </w:p>
    <w:p w14:paraId="480C2615"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（4）其他违约情形</w:t>
      </w:r>
    </w:p>
    <w:p w14:paraId="151DCEE5"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十一、不可抗力事件处理</w:t>
      </w:r>
    </w:p>
    <w:p w14:paraId="3396E3CF"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EAE5404"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十二、保密条款</w:t>
      </w:r>
    </w:p>
    <w:p w14:paraId="40D9F2CC"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12.1对于在采购和合同履行过程中所获悉的属于保密的内容，甲、乙双方均负有保密义务。</w:t>
      </w:r>
    </w:p>
    <w:p w14:paraId="044451AE"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12.2其他</w:t>
      </w:r>
    </w:p>
    <w:p w14:paraId="4BFE4452"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十三、解决争议的方法</w:t>
      </w:r>
    </w:p>
    <w:p w14:paraId="748FDBE5"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13.1甲、乙双方协商解决。</w:t>
      </w:r>
    </w:p>
    <w:p w14:paraId="4DF3E5CA"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13.2若协商解决不成，则通过下列途径之一解决：</w:t>
      </w:r>
    </w:p>
    <w:p w14:paraId="20C34B21" w14:textId="77777777" w:rsidR="008E6EF4" w:rsidRPr="00AA4B3A" w:rsidRDefault="008E6EF4">
      <w:pPr>
        <w:pStyle w:val="null3"/>
        <w:rPr>
          <w:rFonts w:ascii="宋体" w:eastAsia="宋体" w:hAnsi="宋体" w:hint="default"/>
          <w:sz w:val="24"/>
          <w:szCs w:val="24"/>
        </w:rPr>
      </w:pPr>
    </w:p>
    <w:p w14:paraId="7F25F52B" w14:textId="77777777" w:rsidR="008E6EF4" w:rsidRPr="00AA4B3A" w:rsidRDefault="00012EF8">
      <w:pPr>
        <w:pStyle w:val="null3"/>
        <w:spacing w:line="300" w:lineRule="auto"/>
        <w:rPr>
          <w:rFonts w:ascii="宋体" w:eastAsia="宋体" w:hAnsi="宋体" w:hint="default"/>
          <w:sz w:val="24"/>
          <w:szCs w:val="24"/>
        </w:rPr>
      </w:pPr>
      <w:r w:rsidRPr="00AA4B3A">
        <w:rPr>
          <w:rFonts w:ascii="宋体" w:eastAsia="宋体" w:hAnsi="宋体"/>
          <w:sz w:val="24"/>
          <w:szCs w:val="24"/>
        </w:rPr>
        <w:t>提交仲裁委员会仲裁，具体如下：</w:t>
      </w:r>
    </w:p>
    <w:p w14:paraId="6E3B7E0F" w14:textId="77777777" w:rsidR="008E6EF4" w:rsidRPr="00AA4B3A" w:rsidRDefault="00012EF8">
      <w:pPr>
        <w:pStyle w:val="null3"/>
        <w:spacing w:line="300" w:lineRule="auto"/>
        <w:rPr>
          <w:rFonts w:ascii="宋体" w:eastAsia="宋体" w:hAnsi="宋体" w:hint="default"/>
          <w:sz w:val="24"/>
          <w:szCs w:val="24"/>
        </w:rPr>
      </w:pPr>
      <w:r w:rsidRPr="00AA4B3A">
        <w:rPr>
          <w:rFonts w:ascii="宋体" w:eastAsia="宋体" w:hAnsi="宋体"/>
          <w:sz w:val="24"/>
          <w:szCs w:val="24"/>
        </w:rPr>
        <w:t>向人民法院提起诉讼，具体如下：</w:t>
      </w:r>
    </w:p>
    <w:p w14:paraId="7B6006FF"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十四、合同其他条款</w:t>
      </w:r>
      <w:r w:rsidRPr="00AA4B3A">
        <w:rPr>
          <w:rFonts w:ascii="宋体" w:eastAsia="宋体" w:hAnsi="宋体"/>
          <w:sz w:val="24"/>
          <w:szCs w:val="24"/>
        </w:rPr>
        <w:br/>
      </w:r>
    </w:p>
    <w:p w14:paraId="2DF96717"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十五、其他约定</w:t>
      </w:r>
    </w:p>
    <w:p w14:paraId="53F499F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15.1合同文件与本合同具有同等法律效力。</w:t>
      </w:r>
    </w:p>
    <w:p w14:paraId="69C3BD45"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1540FBC7"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15.3本合同未尽事宜，遵照《中华人民共和国民法典》有关条文执行。</w:t>
      </w:r>
    </w:p>
    <w:p w14:paraId="7907B07F"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15.4本合同正本一式_______份，具有同等法律效力，甲方、乙方各执_______份；副本_______份，_______</w:t>
      </w:r>
    </w:p>
    <w:p w14:paraId="370AE29C"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15.5本合同已用于政府采购合同融资，为本项目提供合同融资的金融机构为：_______，甲乙双方应当按照融资合同的约定进行资金使用及款项支付。</w:t>
      </w:r>
    </w:p>
    <w:p w14:paraId="37A458DC"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中标（成交）供应商应于采购合同签订之日起_______内，向发放政采贷的金融机构提交政府采购中标（成交）通知书和政府采购合同，贷款金额以政府采购合同金额为限。</w:t>
      </w:r>
    </w:p>
    <w:p w14:paraId="36F1AFC3"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15.6其他</w:t>
      </w:r>
    </w:p>
    <w:p w14:paraId="70F09C63" w14:textId="77777777" w:rsidR="008E6EF4" w:rsidRPr="00AA4B3A" w:rsidRDefault="00012EF8">
      <w:pPr>
        <w:pStyle w:val="null3"/>
        <w:outlineLvl w:val="3"/>
        <w:rPr>
          <w:rFonts w:ascii="宋体" w:eastAsia="宋体" w:hAnsi="宋体" w:hint="default"/>
          <w:sz w:val="24"/>
          <w:szCs w:val="24"/>
        </w:rPr>
      </w:pPr>
      <w:r w:rsidRPr="00AA4B3A">
        <w:rPr>
          <w:rFonts w:ascii="宋体" w:eastAsia="宋体" w:hAnsi="宋体"/>
          <w:sz w:val="24"/>
          <w:szCs w:val="24"/>
        </w:rPr>
        <w:t>十六、合同附件</w:t>
      </w:r>
      <w:r w:rsidRPr="00AA4B3A">
        <w:rPr>
          <w:rFonts w:ascii="宋体" w:eastAsia="宋体" w:hAnsi="宋体"/>
          <w:sz w:val="24"/>
          <w:szCs w:val="24"/>
        </w:rPr>
        <w:br/>
      </w:r>
      <w:r w:rsidRPr="00AA4B3A">
        <w:rPr>
          <w:rFonts w:ascii="宋体" w:eastAsia="宋体" w:hAnsi="宋体"/>
          <w:sz w:val="24"/>
          <w:szCs w:val="24"/>
        </w:rPr>
        <w:br/>
      </w:r>
    </w:p>
    <w:p w14:paraId="59AC65EB" w14:textId="77777777" w:rsidR="008E6EF4" w:rsidRPr="00AA4B3A" w:rsidRDefault="008E6EF4">
      <w:pPr>
        <w:pStyle w:val="null3"/>
        <w:rPr>
          <w:rFonts w:ascii="宋体" w:eastAsia="宋体" w:hAnsi="宋体" w:hint="default"/>
          <w:sz w:val="24"/>
          <w:szCs w:val="24"/>
        </w:rPr>
      </w:pPr>
    </w:p>
    <w:p w14:paraId="45CECE33" w14:textId="77777777" w:rsidR="008E6EF4" w:rsidRPr="00AA4B3A" w:rsidRDefault="008E6EF4">
      <w:pPr>
        <w:pStyle w:val="null3"/>
        <w:rPr>
          <w:rFonts w:ascii="宋体" w:eastAsia="宋体" w:hAnsi="宋体" w:hint="default"/>
          <w:sz w:val="24"/>
          <w:szCs w:val="24"/>
        </w:rPr>
      </w:pPr>
    </w:p>
    <w:p w14:paraId="29C94E9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甲方（采购人）：</w:t>
      </w:r>
    </w:p>
    <w:p w14:paraId="2AD915C8"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法定（授权）代表人：</w:t>
      </w:r>
    </w:p>
    <w:p w14:paraId="65255718"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lastRenderedPageBreak/>
        <w:t>纳税人识别号：</w:t>
      </w:r>
    </w:p>
    <w:p w14:paraId="648B31D2"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开户银行：</w:t>
      </w:r>
    </w:p>
    <w:p w14:paraId="4B033A07"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账号：</w:t>
      </w:r>
    </w:p>
    <w:p w14:paraId="55D5F83B" w14:textId="77777777" w:rsidR="008E6EF4" w:rsidRPr="00AA4B3A" w:rsidRDefault="008E6EF4">
      <w:pPr>
        <w:pStyle w:val="null3"/>
        <w:rPr>
          <w:rFonts w:ascii="宋体" w:eastAsia="宋体" w:hAnsi="宋体" w:hint="default"/>
          <w:sz w:val="24"/>
          <w:szCs w:val="24"/>
        </w:rPr>
      </w:pPr>
    </w:p>
    <w:p w14:paraId="0CA0D989" w14:textId="77777777" w:rsidR="008E6EF4" w:rsidRPr="00AA4B3A" w:rsidRDefault="008E6EF4">
      <w:pPr>
        <w:pStyle w:val="null3"/>
        <w:spacing w:after="375"/>
        <w:rPr>
          <w:rFonts w:ascii="宋体" w:eastAsia="宋体" w:hAnsi="宋体" w:hint="default"/>
          <w:sz w:val="24"/>
          <w:szCs w:val="24"/>
        </w:rPr>
      </w:pPr>
    </w:p>
    <w:p w14:paraId="11C6180A"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乙方（中标或成交人）：</w:t>
      </w:r>
    </w:p>
    <w:p w14:paraId="7795051B"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法定（授权）代表人：</w:t>
      </w:r>
    </w:p>
    <w:p w14:paraId="2AF1D5F8"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纳税人识别号：</w:t>
      </w:r>
    </w:p>
    <w:p w14:paraId="1AAA59FF"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开户银行：</w:t>
      </w:r>
    </w:p>
    <w:p w14:paraId="144B4961"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账号：</w:t>
      </w:r>
    </w:p>
    <w:p w14:paraId="274ADB7E" w14:textId="77777777" w:rsidR="008E6EF4" w:rsidRPr="00AA4B3A" w:rsidRDefault="008E6EF4">
      <w:pPr>
        <w:pStyle w:val="null3"/>
        <w:rPr>
          <w:rFonts w:ascii="宋体" w:eastAsia="宋体" w:hAnsi="宋体" w:hint="default"/>
          <w:sz w:val="24"/>
          <w:szCs w:val="24"/>
        </w:rPr>
      </w:pPr>
    </w:p>
    <w:p w14:paraId="7DD32EA9"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签订地点：__________</w:t>
      </w:r>
    </w:p>
    <w:p w14:paraId="29B20AF2" w14:textId="77777777" w:rsidR="008E6EF4" w:rsidRPr="00AA4B3A" w:rsidRDefault="00012EF8">
      <w:pPr>
        <w:pStyle w:val="null3"/>
        <w:rPr>
          <w:rFonts w:ascii="宋体" w:eastAsia="宋体" w:hAnsi="宋体" w:hint="default"/>
          <w:sz w:val="24"/>
          <w:szCs w:val="24"/>
        </w:rPr>
      </w:pPr>
      <w:r w:rsidRPr="00AA4B3A">
        <w:rPr>
          <w:rFonts w:ascii="宋体" w:eastAsia="宋体" w:hAnsi="宋体"/>
          <w:sz w:val="24"/>
          <w:szCs w:val="24"/>
        </w:rPr>
        <w:t>签订日期：___年___月___日</w:t>
      </w:r>
    </w:p>
    <w:p w14:paraId="2E5AC201" w14:textId="5504279B" w:rsidR="008E6EF4" w:rsidRPr="00AA4B3A" w:rsidRDefault="008E6EF4">
      <w:pPr>
        <w:pStyle w:val="null3"/>
        <w:jc w:val="both"/>
        <w:rPr>
          <w:rFonts w:ascii="宋体" w:eastAsia="宋体" w:hAnsi="宋体" w:hint="default"/>
        </w:rPr>
      </w:pPr>
    </w:p>
    <w:p w14:paraId="1B703F26" w14:textId="3C33667A" w:rsidR="001A2F17" w:rsidRPr="00AA4B3A" w:rsidRDefault="001A2F17">
      <w:pPr>
        <w:pStyle w:val="null3"/>
        <w:jc w:val="both"/>
        <w:rPr>
          <w:rFonts w:ascii="宋体" w:eastAsia="宋体" w:hAnsi="宋体" w:hint="default"/>
        </w:rPr>
      </w:pPr>
    </w:p>
    <w:p w14:paraId="1AEF2FB6" w14:textId="65062757" w:rsidR="001A2F17" w:rsidRPr="00AA4B3A" w:rsidRDefault="001A2F17">
      <w:pPr>
        <w:pStyle w:val="null3"/>
        <w:jc w:val="both"/>
        <w:rPr>
          <w:rFonts w:ascii="宋体" w:eastAsia="宋体" w:hAnsi="宋体" w:hint="default"/>
        </w:rPr>
      </w:pPr>
    </w:p>
    <w:p w14:paraId="382026B9" w14:textId="447A532F" w:rsidR="001A2F17" w:rsidRPr="00AA4B3A" w:rsidRDefault="001A2F17">
      <w:pPr>
        <w:pStyle w:val="null3"/>
        <w:jc w:val="both"/>
        <w:rPr>
          <w:rFonts w:ascii="宋体" w:eastAsia="宋体" w:hAnsi="宋体" w:hint="default"/>
        </w:rPr>
      </w:pPr>
    </w:p>
    <w:p w14:paraId="23D612F5" w14:textId="66A21585" w:rsidR="001A2F17" w:rsidRPr="00AA4B3A" w:rsidRDefault="001A2F17">
      <w:pPr>
        <w:pStyle w:val="null3"/>
        <w:jc w:val="both"/>
        <w:rPr>
          <w:rFonts w:ascii="宋体" w:eastAsia="宋体" w:hAnsi="宋体" w:hint="default"/>
        </w:rPr>
      </w:pPr>
    </w:p>
    <w:p w14:paraId="73208B52" w14:textId="428DBA3B" w:rsidR="001A2F17" w:rsidRPr="00AA4B3A" w:rsidRDefault="001A2F17">
      <w:pPr>
        <w:pStyle w:val="null3"/>
        <w:jc w:val="both"/>
        <w:rPr>
          <w:rFonts w:ascii="宋体" w:eastAsia="宋体" w:hAnsi="宋体" w:hint="default"/>
        </w:rPr>
      </w:pPr>
    </w:p>
    <w:p w14:paraId="522E4392" w14:textId="53E32595" w:rsidR="001A2F17" w:rsidRPr="00AA4B3A" w:rsidRDefault="001A2F17">
      <w:pPr>
        <w:pStyle w:val="null3"/>
        <w:jc w:val="both"/>
        <w:rPr>
          <w:rFonts w:ascii="宋体" w:eastAsia="宋体" w:hAnsi="宋体" w:hint="default"/>
        </w:rPr>
      </w:pPr>
    </w:p>
    <w:p w14:paraId="4C25B466" w14:textId="5D867CC7" w:rsidR="001A2F17" w:rsidRPr="00AA4B3A" w:rsidRDefault="001A2F17">
      <w:pPr>
        <w:pStyle w:val="null3"/>
        <w:jc w:val="both"/>
        <w:rPr>
          <w:rFonts w:ascii="宋体" w:eastAsia="宋体" w:hAnsi="宋体" w:hint="default"/>
        </w:rPr>
      </w:pPr>
    </w:p>
    <w:p w14:paraId="0B6DC253" w14:textId="0CC4B070" w:rsidR="001A2F17" w:rsidRPr="00AA4B3A" w:rsidRDefault="001A2F17">
      <w:pPr>
        <w:pStyle w:val="null3"/>
        <w:jc w:val="both"/>
        <w:rPr>
          <w:rFonts w:ascii="宋体" w:eastAsia="宋体" w:hAnsi="宋体" w:hint="default"/>
        </w:rPr>
      </w:pPr>
    </w:p>
    <w:p w14:paraId="70B17AB2" w14:textId="63BCFFD7" w:rsidR="001A2F17" w:rsidRPr="00AA4B3A" w:rsidRDefault="001A2F17">
      <w:pPr>
        <w:pStyle w:val="null3"/>
        <w:jc w:val="both"/>
        <w:rPr>
          <w:rFonts w:ascii="宋体" w:eastAsia="宋体" w:hAnsi="宋体" w:hint="default"/>
        </w:rPr>
      </w:pPr>
    </w:p>
    <w:p w14:paraId="64AFBAA3" w14:textId="4497EFC2" w:rsidR="001A2F17" w:rsidRPr="00AA4B3A" w:rsidRDefault="001A2F17">
      <w:pPr>
        <w:pStyle w:val="null3"/>
        <w:jc w:val="both"/>
        <w:rPr>
          <w:rFonts w:ascii="宋体" w:eastAsia="宋体" w:hAnsi="宋体" w:hint="default"/>
        </w:rPr>
      </w:pPr>
    </w:p>
    <w:p w14:paraId="13D5B893" w14:textId="0916A3BE" w:rsidR="001A2F17" w:rsidRPr="00AA4B3A" w:rsidRDefault="001A2F17">
      <w:pPr>
        <w:pStyle w:val="null3"/>
        <w:jc w:val="both"/>
        <w:rPr>
          <w:rFonts w:ascii="宋体" w:eastAsia="宋体" w:hAnsi="宋体" w:hint="default"/>
        </w:rPr>
      </w:pPr>
    </w:p>
    <w:p w14:paraId="44945650" w14:textId="09C00DF0" w:rsidR="001A2F17" w:rsidRPr="00AA4B3A" w:rsidRDefault="001A2F17">
      <w:pPr>
        <w:pStyle w:val="null3"/>
        <w:jc w:val="both"/>
        <w:rPr>
          <w:rFonts w:ascii="宋体" w:eastAsia="宋体" w:hAnsi="宋体" w:hint="default"/>
        </w:rPr>
      </w:pPr>
    </w:p>
    <w:p w14:paraId="27E35F9E" w14:textId="58D80969" w:rsidR="001A2F17" w:rsidRPr="00AA4B3A" w:rsidRDefault="001A2F17">
      <w:pPr>
        <w:pStyle w:val="null3"/>
        <w:jc w:val="both"/>
        <w:rPr>
          <w:rFonts w:ascii="宋体" w:eastAsia="宋体" w:hAnsi="宋体" w:hint="default"/>
        </w:rPr>
      </w:pPr>
    </w:p>
    <w:p w14:paraId="72EDF940" w14:textId="2E8012F9" w:rsidR="001A2F17" w:rsidRPr="00AA4B3A" w:rsidRDefault="001A2F17">
      <w:pPr>
        <w:pStyle w:val="null3"/>
        <w:jc w:val="both"/>
        <w:rPr>
          <w:rFonts w:ascii="宋体" w:eastAsia="宋体" w:hAnsi="宋体" w:hint="default"/>
        </w:rPr>
      </w:pPr>
    </w:p>
    <w:p w14:paraId="0264A4B7" w14:textId="6A0FB42E" w:rsidR="001A2F17" w:rsidRPr="00AA4B3A" w:rsidRDefault="001A2F17">
      <w:pPr>
        <w:pStyle w:val="null3"/>
        <w:jc w:val="both"/>
        <w:rPr>
          <w:rFonts w:ascii="宋体" w:eastAsia="宋体" w:hAnsi="宋体" w:hint="default"/>
        </w:rPr>
      </w:pPr>
    </w:p>
    <w:p w14:paraId="77802F49" w14:textId="0BA30DEA" w:rsidR="001A2F17" w:rsidRPr="00AA4B3A" w:rsidRDefault="001A2F17">
      <w:pPr>
        <w:pStyle w:val="null3"/>
        <w:jc w:val="both"/>
        <w:rPr>
          <w:rFonts w:ascii="宋体" w:eastAsia="宋体" w:hAnsi="宋体" w:hint="default"/>
        </w:rPr>
      </w:pPr>
    </w:p>
    <w:p w14:paraId="0959905F" w14:textId="4C042F21" w:rsidR="001A2F17" w:rsidRPr="00AA4B3A" w:rsidRDefault="001A2F17">
      <w:pPr>
        <w:pStyle w:val="null3"/>
        <w:jc w:val="both"/>
        <w:rPr>
          <w:rFonts w:ascii="宋体" w:eastAsia="宋体" w:hAnsi="宋体" w:hint="default"/>
        </w:rPr>
      </w:pPr>
    </w:p>
    <w:p w14:paraId="5790DBAE" w14:textId="6B48821E" w:rsidR="001A2F17" w:rsidRPr="00AA4B3A" w:rsidRDefault="001A2F17">
      <w:pPr>
        <w:pStyle w:val="null3"/>
        <w:jc w:val="both"/>
        <w:rPr>
          <w:rFonts w:ascii="宋体" w:eastAsia="宋体" w:hAnsi="宋体" w:hint="default"/>
        </w:rPr>
      </w:pPr>
    </w:p>
    <w:p w14:paraId="57B4A5EB" w14:textId="484E0D4D" w:rsidR="001A2F17" w:rsidRPr="00AA4B3A" w:rsidRDefault="001A2F17">
      <w:pPr>
        <w:pStyle w:val="null3"/>
        <w:jc w:val="both"/>
        <w:rPr>
          <w:rFonts w:ascii="宋体" w:eastAsia="宋体" w:hAnsi="宋体" w:hint="default"/>
        </w:rPr>
      </w:pPr>
    </w:p>
    <w:p w14:paraId="75611025" w14:textId="27B55F18" w:rsidR="001A2F17" w:rsidRPr="00AA4B3A" w:rsidRDefault="001A2F17">
      <w:pPr>
        <w:pStyle w:val="null3"/>
        <w:jc w:val="both"/>
        <w:rPr>
          <w:rFonts w:ascii="宋体" w:eastAsia="宋体" w:hAnsi="宋体" w:hint="default"/>
        </w:rPr>
      </w:pPr>
    </w:p>
    <w:p w14:paraId="740DD4BD" w14:textId="51A73944" w:rsidR="001A2F17" w:rsidRPr="00AA4B3A" w:rsidRDefault="001A2F17">
      <w:pPr>
        <w:pStyle w:val="null3"/>
        <w:jc w:val="both"/>
        <w:rPr>
          <w:rFonts w:ascii="宋体" w:eastAsia="宋体" w:hAnsi="宋体" w:hint="default"/>
        </w:rPr>
      </w:pPr>
    </w:p>
    <w:p w14:paraId="174CC10B" w14:textId="76968694" w:rsidR="001A2F17" w:rsidRPr="00AA4B3A" w:rsidRDefault="001A2F17">
      <w:pPr>
        <w:pStyle w:val="null3"/>
        <w:jc w:val="both"/>
        <w:rPr>
          <w:rFonts w:ascii="宋体" w:eastAsia="宋体" w:hAnsi="宋体" w:hint="default"/>
        </w:rPr>
      </w:pPr>
    </w:p>
    <w:p w14:paraId="07B5D5D4" w14:textId="65D8D571" w:rsidR="001A2F17" w:rsidRPr="00AA4B3A" w:rsidRDefault="001A2F17">
      <w:pPr>
        <w:pStyle w:val="null3"/>
        <w:jc w:val="both"/>
        <w:rPr>
          <w:rFonts w:ascii="宋体" w:eastAsia="宋体" w:hAnsi="宋体" w:hint="default"/>
        </w:rPr>
      </w:pPr>
    </w:p>
    <w:p w14:paraId="4A814F6E" w14:textId="5DD100B5" w:rsidR="001A2F17" w:rsidRPr="00AA4B3A" w:rsidRDefault="001A2F17">
      <w:pPr>
        <w:pStyle w:val="null3"/>
        <w:jc w:val="both"/>
        <w:rPr>
          <w:rFonts w:ascii="宋体" w:eastAsia="宋体" w:hAnsi="宋体" w:hint="default"/>
        </w:rPr>
      </w:pPr>
    </w:p>
    <w:p w14:paraId="3615001D" w14:textId="5EB222A3" w:rsidR="001A2F17" w:rsidRPr="00AA4B3A" w:rsidRDefault="001A2F17">
      <w:pPr>
        <w:pStyle w:val="null3"/>
        <w:jc w:val="both"/>
        <w:rPr>
          <w:rFonts w:ascii="宋体" w:eastAsia="宋体" w:hAnsi="宋体" w:hint="default"/>
        </w:rPr>
      </w:pPr>
    </w:p>
    <w:p w14:paraId="72E7B9B4" w14:textId="3ECC1D36" w:rsidR="001A2F17" w:rsidRPr="00AA4B3A" w:rsidRDefault="001A2F17">
      <w:pPr>
        <w:pStyle w:val="null3"/>
        <w:jc w:val="both"/>
        <w:rPr>
          <w:rFonts w:ascii="宋体" w:eastAsia="宋体" w:hAnsi="宋体" w:hint="default"/>
        </w:rPr>
      </w:pPr>
    </w:p>
    <w:p w14:paraId="37896CF8" w14:textId="2E264375" w:rsidR="001A2F17" w:rsidRPr="00AA4B3A" w:rsidRDefault="001A2F17">
      <w:pPr>
        <w:pStyle w:val="null3"/>
        <w:jc w:val="both"/>
        <w:rPr>
          <w:rFonts w:ascii="宋体" w:eastAsia="宋体" w:hAnsi="宋体" w:hint="default"/>
        </w:rPr>
      </w:pPr>
    </w:p>
    <w:p w14:paraId="0CF69F6C" w14:textId="6C4EA363" w:rsidR="001A2F17" w:rsidRPr="00AA4B3A" w:rsidRDefault="001A2F17">
      <w:pPr>
        <w:pStyle w:val="null3"/>
        <w:jc w:val="both"/>
        <w:rPr>
          <w:rFonts w:ascii="宋体" w:eastAsia="宋体" w:hAnsi="宋体" w:hint="default"/>
        </w:rPr>
      </w:pPr>
    </w:p>
    <w:p w14:paraId="1FDEECCD" w14:textId="77777777" w:rsidR="001A2F17" w:rsidRPr="00AA4B3A" w:rsidRDefault="001A2F17">
      <w:pPr>
        <w:pStyle w:val="null3"/>
        <w:jc w:val="both"/>
        <w:rPr>
          <w:rFonts w:ascii="宋体" w:eastAsia="宋体" w:hAnsi="宋体" w:hint="default"/>
        </w:rPr>
      </w:pPr>
    </w:p>
    <w:p w14:paraId="7CE60120" w14:textId="73C227BC" w:rsidR="008E6EF4" w:rsidRPr="00AA4B3A" w:rsidRDefault="00012EF8" w:rsidP="001A2F17">
      <w:pPr>
        <w:pStyle w:val="null3"/>
        <w:jc w:val="center"/>
        <w:rPr>
          <w:rFonts w:ascii="宋体" w:eastAsia="宋体" w:hAnsi="宋体" w:hint="default"/>
          <w:b/>
          <w:sz w:val="36"/>
        </w:rPr>
      </w:pPr>
      <w:r w:rsidRPr="00AA4B3A">
        <w:rPr>
          <w:rFonts w:ascii="宋体" w:eastAsia="宋体" w:hAnsi="宋体"/>
          <w:b/>
          <w:sz w:val="36"/>
        </w:rPr>
        <w:lastRenderedPageBreak/>
        <w:t>第七章 电子投标文件格式</w:t>
      </w:r>
    </w:p>
    <w:p w14:paraId="7A7B3C99" w14:textId="77777777" w:rsidR="001A2F17" w:rsidRPr="00AA4B3A" w:rsidRDefault="001A2F17" w:rsidP="001A2F17">
      <w:pPr>
        <w:pStyle w:val="null3"/>
        <w:jc w:val="center"/>
        <w:rPr>
          <w:rFonts w:ascii="宋体" w:eastAsia="宋体" w:hAnsi="宋体" w:hint="default"/>
        </w:rPr>
      </w:pPr>
    </w:p>
    <w:p w14:paraId="1EC62888" w14:textId="77777777" w:rsidR="008E6EF4" w:rsidRPr="00AA4B3A" w:rsidRDefault="00012EF8">
      <w:pPr>
        <w:pStyle w:val="null3"/>
        <w:jc w:val="center"/>
        <w:outlineLvl w:val="2"/>
        <w:rPr>
          <w:rFonts w:ascii="宋体" w:eastAsia="宋体" w:hAnsi="宋体" w:hint="default"/>
          <w:sz w:val="24"/>
          <w:szCs w:val="24"/>
        </w:rPr>
      </w:pPr>
      <w:r w:rsidRPr="00AA4B3A">
        <w:rPr>
          <w:rFonts w:ascii="宋体" w:eastAsia="宋体" w:hAnsi="宋体"/>
          <w:b/>
          <w:sz w:val="24"/>
          <w:szCs w:val="24"/>
        </w:rPr>
        <w:t>编制说明</w:t>
      </w:r>
    </w:p>
    <w:p w14:paraId="330D9F48"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1、除招标文件另有规定外，本章中：</w:t>
      </w:r>
    </w:p>
    <w:p w14:paraId="2CA457A3"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1.1涉及投标人的“全称”：</w:t>
      </w:r>
    </w:p>
    <w:p w14:paraId="37C2D0D2"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（1）不接受联合体投标的，指投标人的全称。</w:t>
      </w:r>
    </w:p>
    <w:p w14:paraId="47D1E281"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（2）接受联合体投标且投标人为联合体的，指牵头方的全称并加注（联合体牵头方），即应表述为：“牵头方的全称（联合体牵头方）”。</w:t>
      </w:r>
    </w:p>
    <w:p w14:paraId="59EB3D03"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1.2涉及投标人“加盖单位公章”：</w:t>
      </w:r>
    </w:p>
    <w:p w14:paraId="3090873D"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（1）不接受联合体投标的，指加盖投标人的单位公章。</w:t>
      </w:r>
    </w:p>
    <w:p w14:paraId="33A0FF42"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（2）接受联合体投标且投标人为联合体的，指加盖联合体牵头方的单位公章。</w:t>
      </w:r>
    </w:p>
    <w:p w14:paraId="426D677C"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1.3涉及“投标人代表签字”：</w:t>
      </w:r>
    </w:p>
    <w:p w14:paraId="7A27D816"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（1）不接受联合体投标的，指由投标人的单位负责人或其授权的委托代理人签字，由委托代理人签字的，应提供“单位授权书”。</w:t>
      </w:r>
    </w:p>
    <w:p w14:paraId="6599AE3D"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（2）接受联合体投标且投标人为联合体的，指由联合体牵头方的单位负责人或其授权的委托代理人签字，由委托代理人签字的，应提供“单位授权书”。</w:t>
      </w:r>
    </w:p>
    <w:p w14:paraId="53BE49E1"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1.4“其他组织”指合伙企业、非企业专业服务机构、个体工商户、农村承包经营户等。</w:t>
      </w:r>
    </w:p>
    <w:p w14:paraId="46250FE9"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1.5“自然人”指具有完全民事行为能力、能够承担民事责任和义务的中国公民。</w:t>
      </w:r>
    </w:p>
    <w:p w14:paraId="16E028F3"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2、除招标文件另有规定外，本章中“投标人的资格及资信证明文件”：</w:t>
      </w:r>
    </w:p>
    <w:p w14:paraId="308FBACF"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2.1投标人应按照招标文件第四章第1.3条第（2）款规定及本章规定进行编制，如有必要，可增加附页，附页作为资格及资信文件的组成部分。</w:t>
      </w:r>
    </w:p>
    <w:p w14:paraId="14FE6A73"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2.2接受联合体投标且投标人为联合体的，联合体中的各方均应按照本章第2.1条规定提交相应的全部资料。</w:t>
      </w:r>
    </w:p>
    <w:p w14:paraId="7F4669AF"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3、投标人对电子投标文件的索引应编制页码。</w:t>
      </w:r>
    </w:p>
    <w:p w14:paraId="4B514959" w14:textId="77777777" w:rsidR="008E6EF4" w:rsidRPr="00AA4B3A" w:rsidRDefault="00012EF8">
      <w:pPr>
        <w:pStyle w:val="null3"/>
        <w:ind w:firstLine="480"/>
        <w:jc w:val="both"/>
        <w:rPr>
          <w:rFonts w:ascii="宋体" w:eastAsia="宋体" w:hAnsi="宋体" w:hint="default"/>
          <w:sz w:val="24"/>
          <w:szCs w:val="24"/>
        </w:rPr>
      </w:pPr>
      <w:r w:rsidRPr="00AA4B3A">
        <w:rPr>
          <w:rFonts w:ascii="宋体" w:eastAsia="宋体" w:hAnsi="宋体"/>
          <w:sz w:val="24"/>
          <w:szCs w:val="24"/>
        </w:rPr>
        <w:t>4、本章提供格式仅供参考，投标人应根据自身实际情况制作电子投标文件。</w:t>
      </w:r>
    </w:p>
    <w:p w14:paraId="0877AF08" w14:textId="77777777" w:rsidR="008E6EF4" w:rsidRPr="00AA4B3A" w:rsidRDefault="008E6EF4">
      <w:pPr>
        <w:pStyle w:val="null3"/>
        <w:jc w:val="both"/>
        <w:rPr>
          <w:rFonts w:ascii="宋体" w:eastAsia="宋体" w:hAnsi="宋体" w:hint="default"/>
          <w:sz w:val="24"/>
          <w:szCs w:val="24"/>
        </w:rPr>
      </w:pPr>
    </w:p>
    <w:p w14:paraId="72827542" w14:textId="3B799E6B"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43BF4AA9" w14:textId="1C9FFC6E" w:rsidR="001A2F17" w:rsidRPr="00AA4B3A" w:rsidRDefault="001A2F17">
      <w:pPr>
        <w:pStyle w:val="null3"/>
        <w:jc w:val="both"/>
        <w:rPr>
          <w:rFonts w:ascii="宋体" w:eastAsia="宋体" w:hAnsi="宋体" w:hint="default"/>
        </w:rPr>
      </w:pPr>
    </w:p>
    <w:p w14:paraId="40A3C2EE" w14:textId="6579FC6D" w:rsidR="001A2F17" w:rsidRPr="00AA4B3A" w:rsidRDefault="001A2F17">
      <w:pPr>
        <w:pStyle w:val="null3"/>
        <w:jc w:val="both"/>
        <w:rPr>
          <w:rFonts w:ascii="宋体" w:eastAsia="宋体" w:hAnsi="宋体" w:hint="default"/>
        </w:rPr>
      </w:pPr>
    </w:p>
    <w:p w14:paraId="13D5C4E1" w14:textId="0AEEB911" w:rsidR="001A2F17" w:rsidRPr="00AA4B3A" w:rsidRDefault="001A2F17">
      <w:pPr>
        <w:pStyle w:val="null3"/>
        <w:jc w:val="both"/>
        <w:rPr>
          <w:rFonts w:ascii="宋体" w:eastAsia="宋体" w:hAnsi="宋体" w:hint="default"/>
        </w:rPr>
      </w:pPr>
    </w:p>
    <w:p w14:paraId="033E860A" w14:textId="10A8DE57" w:rsidR="001A2F17" w:rsidRPr="00AA4B3A" w:rsidRDefault="001A2F17">
      <w:pPr>
        <w:pStyle w:val="null3"/>
        <w:jc w:val="both"/>
        <w:rPr>
          <w:rFonts w:ascii="宋体" w:eastAsia="宋体" w:hAnsi="宋体" w:hint="default"/>
        </w:rPr>
      </w:pPr>
    </w:p>
    <w:p w14:paraId="396665A2" w14:textId="2855C0E9" w:rsidR="001A2F17" w:rsidRPr="00AA4B3A" w:rsidRDefault="001A2F17">
      <w:pPr>
        <w:pStyle w:val="null3"/>
        <w:jc w:val="both"/>
        <w:rPr>
          <w:rFonts w:ascii="宋体" w:eastAsia="宋体" w:hAnsi="宋体" w:hint="default"/>
        </w:rPr>
      </w:pPr>
    </w:p>
    <w:p w14:paraId="7CD661F0" w14:textId="47783656" w:rsidR="001A2F17" w:rsidRPr="00AA4B3A" w:rsidRDefault="001A2F17">
      <w:pPr>
        <w:pStyle w:val="null3"/>
        <w:jc w:val="both"/>
        <w:rPr>
          <w:rFonts w:ascii="宋体" w:eastAsia="宋体" w:hAnsi="宋体" w:hint="default"/>
        </w:rPr>
      </w:pPr>
    </w:p>
    <w:p w14:paraId="69C96EB6" w14:textId="6FA9246A" w:rsidR="001A2F17" w:rsidRPr="00AA4B3A" w:rsidRDefault="001A2F17">
      <w:pPr>
        <w:pStyle w:val="null3"/>
        <w:jc w:val="both"/>
        <w:rPr>
          <w:rFonts w:ascii="宋体" w:eastAsia="宋体" w:hAnsi="宋体" w:hint="default"/>
        </w:rPr>
      </w:pPr>
    </w:p>
    <w:p w14:paraId="46E6F0B7" w14:textId="24AD8036" w:rsidR="001A2F17" w:rsidRPr="00AA4B3A" w:rsidRDefault="001A2F17">
      <w:pPr>
        <w:pStyle w:val="null3"/>
        <w:jc w:val="both"/>
        <w:rPr>
          <w:rFonts w:ascii="宋体" w:eastAsia="宋体" w:hAnsi="宋体" w:hint="default"/>
        </w:rPr>
      </w:pPr>
    </w:p>
    <w:p w14:paraId="2F1C6864" w14:textId="6FDD96D2" w:rsidR="001A2F17" w:rsidRPr="00AA4B3A" w:rsidRDefault="001A2F17">
      <w:pPr>
        <w:pStyle w:val="null3"/>
        <w:jc w:val="both"/>
        <w:rPr>
          <w:rFonts w:ascii="宋体" w:eastAsia="宋体" w:hAnsi="宋体" w:hint="default"/>
        </w:rPr>
      </w:pPr>
    </w:p>
    <w:p w14:paraId="22EFF5F8" w14:textId="6ABBF259" w:rsidR="001A2F17" w:rsidRPr="00AA4B3A" w:rsidRDefault="001A2F17">
      <w:pPr>
        <w:pStyle w:val="null3"/>
        <w:jc w:val="both"/>
        <w:rPr>
          <w:rFonts w:ascii="宋体" w:eastAsia="宋体" w:hAnsi="宋体" w:hint="default"/>
        </w:rPr>
      </w:pPr>
    </w:p>
    <w:p w14:paraId="474D3692" w14:textId="78334AA3" w:rsidR="001A2F17" w:rsidRPr="00AA4B3A" w:rsidRDefault="001A2F17">
      <w:pPr>
        <w:pStyle w:val="null3"/>
        <w:jc w:val="both"/>
        <w:rPr>
          <w:rFonts w:ascii="宋体" w:eastAsia="宋体" w:hAnsi="宋体" w:hint="default"/>
        </w:rPr>
      </w:pPr>
    </w:p>
    <w:p w14:paraId="62C359FB" w14:textId="7B5FDB4E" w:rsidR="001A2F17" w:rsidRPr="00AA4B3A" w:rsidRDefault="001A2F17">
      <w:pPr>
        <w:pStyle w:val="null3"/>
        <w:jc w:val="both"/>
        <w:rPr>
          <w:rFonts w:ascii="宋体" w:eastAsia="宋体" w:hAnsi="宋体" w:hint="default"/>
        </w:rPr>
      </w:pPr>
    </w:p>
    <w:p w14:paraId="276D3979" w14:textId="77777777" w:rsidR="001A2F17" w:rsidRPr="00AA4B3A" w:rsidRDefault="001A2F17">
      <w:pPr>
        <w:pStyle w:val="null3"/>
        <w:jc w:val="both"/>
        <w:rPr>
          <w:rFonts w:ascii="宋体" w:eastAsia="宋体" w:hAnsi="宋体" w:hint="default"/>
        </w:rPr>
      </w:pPr>
    </w:p>
    <w:p w14:paraId="11D95D64"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lastRenderedPageBreak/>
        <w:t>封面格式(资格及资信证明部分)</w:t>
      </w:r>
    </w:p>
    <w:p w14:paraId="5AE074E8" w14:textId="77777777" w:rsidR="008E6EF4" w:rsidRPr="00AA4B3A" w:rsidRDefault="00012EF8">
      <w:pPr>
        <w:pStyle w:val="null3"/>
        <w:jc w:val="center"/>
        <w:outlineLvl w:val="0"/>
        <w:rPr>
          <w:rFonts w:ascii="宋体" w:eastAsia="宋体" w:hAnsi="宋体" w:hint="default"/>
        </w:rPr>
      </w:pPr>
      <w:r w:rsidRPr="00AA4B3A">
        <w:rPr>
          <w:rFonts w:ascii="宋体" w:eastAsia="宋体" w:hAnsi="宋体"/>
          <w:b/>
          <w:sz w:val="48"/>
        </w:rPr>
        <w:t>福建省政府采购投标文件</w:t>
      </w:r>
    </w:p>
    <w:p w14:paraId="6FF1CF3B" w14:textId="77777777" w:rsidR="008E6EF4" w:rsidRPr="00AA4B3A" w:rsidRDefault="00012EF8">
      <w:pPr>
        <w:pStyle w:val="null3"/>
        <w:jc w:val="center"/>
        <w:outlineLvl w:val="0"/>
        <w:rPr>
          <w:rFonts w:ascii="宋体" w:eastAsia="宋体" w:hAnsi="宋体" w:hint="default"/>
        </w:rPr>
      </w:pPr>
      <w:r w:rsidRPr="00AA4B3A">
        <w:rPr>
          <w:rFonts w:ascii="宋体" w:eastAsia="宋体" w:hAnsi="宋体"/>
          <w:b/>
          <w:sz w:val="48"/>
        </w:rPr>
        <w:t>（资格及资信证明部分）</w:t>
      </w:r>
      <w:r w:rsidRPr="00AA4B3A">
        <w:rPr>
          <w:rFonts w:ascii="宋体" w:eastAsia="宋体" w:hAnsi="宋体"/>
        </w:rPr>
        <w:br/>
      </w:r>
      <w:r w:rsidRPr="00AA4B3A">
        <w:rPr>
          <w:rFonts w:ascii="宋体" w:eastAsia="宋体" w:hAnsi="宋体"/>
        </w:rPr>
        <w:br/>
      </w:r>
      <w:r w:rsidRPr="00AA4B3A">
        <w:rPr>
          <w:rFonts w:ascii="宋体" w:eastAsia="宋体" w:hAnsi="宋体"/>
        </w:rPr>
        <w:br/>
      </w:r>
    </w:p>
    <w:p w14:paraId="2AA7FA4E" w14:textId="77777777" w:rsidR="008E6EF4" w:rsidRPr="00AA4B3A" w:rsidRDefault="00012EF8">
      <w:pPr>
        <w:pStyle w:val="null3"/>
        <w:jc w:val="center"/>
        <w:outlineLvl w:val="1"/>
        <w:rPr>
          <w:rFonts w:ascii="宋体" w:eastAsia="宋体" w:hAnsi="宋体" w:hint="default"/>
        </w:rPr>
      </w:pPr>
      <w:r w:rsidRPr="00AA4B3A">
        <w:rPr>
          <w:rFonts w:ascii="宋体" w:eastAsia="宋体" w:hAnsi="宋体"/>
          <w:b/>
          <w:sz w:val="36"/>
        </w:rPr>
        <w:t>（填写正本或副本）</w:t>
      </w:r>
      <w:r w:rsidRPr="00AA4B3A">
        <w:rPr>
          <w:rFonts w:ascii="宋体" w:eastAsia="宋体" w:hAnsi="宋体"/>
        </w:rPr>
        <w:br/>
      </w:r>
      <w:r w:rsidRPr="00AA4B3A">
        <w:rPr>
          <w:rFonts w:ascii="宋体" w:eastAsia="宋体" w:hAnsi="宋体"/>
        </w:rPr>
        <w:br/>
      </w:r>
      <w:r w:rsidRPr="00AA4B3A">
        <w:rPr>
          <w:rFonts w:ascii="宋体" w:eastAsia="宋体" w:hAnsi="宋体"/>
        </w:rPr>
        <w:br/>
      </w:r>
      <w:r w:rsidRPr="00AA4B3A">
        <w:rPr>
          <w:rFonts w:ascii="宋体" w:eastAsia="宋体" w:hAnsi="宋体"/>
        </w:rPr>
        <w:br/>
      </w:r>
      <w:r w:rsidRPr="00AA4B3A">
        <w:rPr>
          <w:rFonts w:ascii="宋体" w:eastAsia="宋体" w:hAnsi="宋体"/>
        </w:rPr>
        <w:br/>
      </w:r>
    </w:p>
    <w:p w14:paraId="093A3D29"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（项目名称：（由投标人填写）</w:t>
      </w:r>
    </w:p>
    <w:p w14:paraId="1A48F190"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（备案编号：（由投标人填写）</w:t>
      </w:r>
    </w:p>
    <w:p w14:paraId="7B67E678"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（项目编号：（由投标人填写）</w:t>
      </w:r>
    </w:p>
    <w:p w14:paraId="5C017C88"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（所投采购包：（由投标人填写）</w:t>
      </w:r>
      <w:r w:rsidRPr="00AA4B3A">
        <w:rPr>
          <w:rFonts w:ascii="宋体" w:eastAsia="宋体" w:hAnsi="宋体"/>
        </w:rPr>
        <w:br/>
      </w:r>
      <w:r w:rsidRPr="00AA4B3A">
        <w:rPr>
          <w:rFonts w:ascii="宋体" w:eastAsia="宋体" w:hAnsi="宋体"/>
        </w:rPr>
        <w:br/>
      </w:r>
    </w:p>
    <w:p w14:paraId="40135FD2"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投标人：（填写“全称”）</w:t>
      </w:r>
    </w:p>
    <w:p w14:paraId="424FE324"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（由投标人填写）年（由投标人填写）月</w:t>
      </w:r>
    </w:p>
    <w:p w14:paraId="0DC9AC7B" w14:textId="77777777" w:rsidR="008E6EF4" w:rsidRPr="00AA4B3A" w:rsidRDefault="008E6EF4">
      <w:pPr>
        <w:pStyle w:val="null3"/>
        <w:jc w:val="both"/>
        <w:rPr>
          <w:rFonts w:ascii="宋体" w:eastAsia="宋体" w:hAnsi="宋体" w:hint="default"/>
        </w:rPr>
      </w:pPr>
    </w:p>
    <w:p w14:paraId="0CEA9A57"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1F2FC32A"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索引</w:t>
      </w:r>
    </w:p>
    <w:p w14:paraId="065EE7A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一、投标函</w:t>
      </w:r>
    </w:p>
    <w:p w14:paraId="01E9601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二、投标人的资格及资信证明文件</w:t>
      </w:r>
    </w:p>
    <w:p w14:paraId="7117055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三、投标保证金</w:t>
      </w:r>
    </w:p>
    <w:p w14:paraId="1B3528B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6168996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资格及资信证明部分中不得出现报价部分的全部或部分的投标报价信息（或组成资料），否则资格审查不合格。（联合体协议及分包意向协议中的比例规定，不适用本条款）</w:t>
      </w:r>
    </w:p>
    <w:p w14:paraId="04D0D2FE" w14:textId="77777777" w:rsidR="008E6EF4" w:rsidRPr="00AA4B3A" w:rsidRDefault="008E6EF4">
      <w:pPr>
        <w:pStyle w:val="null3"/>
        <w:jc w:val="both"/>
        <w:rPr>
          <w:rFonts w:ascii="宋体" w:eastAsia="宋体" w:hAnsi="宋体" w:hint="default"/>
        </w:rPr>
      </w:pPr>
    </w:p>
    <w:p w14:paraId="5A3B08F4"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52D848AF" w14:textId="77777777" w:rsidR="00DA630B" w:rsidRPr="00AA4B3A" w:rsidRDefault="00DA630B">
      <w:pPr>
        <w:pStyle w:val="null3"/>
        <w:jc w:val="center"/>
        <w:outlineLvl w:val="2"/>
        <w:rPr>
          <w:rFonts w:ascii="宋体" w:eastAsia="宋体" w:hAnsi="宋体" w:hint="default"/>
          <w:b/>
          <w:sz w:val="28"/>
        </w:rPr>
      </w:pPr>
    </w:p>
    <w:p w14:paraId="25D358B3" w14:textId="21FBC599"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lastRenderedPageBreak/>
        <w:t>一、投标函</w:t>
      </w:r>
    </w:p>
    <w:p w14:paraId="37FE9F9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致：</w:t>
      </w:r>
      <w:r w:rsidRPr="00AA4B3A">
        <w:rPr>
          <w:rFonts w:ascii="宋体" w:eastAsia="宋体" w:hAnsi="宋体"/>
          <w:u w:val="single"/>
        </w:rPr>
        <w:t>（采购人或采购代理机构）</w:t>
      </w:r>
    </w:p>
    <w:p w14:paraId="3E3E736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兹收到贵单位关于</w:t>
      </w:r>
      <w:r w:rsidRPr="00AA4B3A">
        <w:rPr>
          <w:rFonts w:ascii="宋体" w:eastAsia="宋体" w:hAnsi="宋体"/>
          <w:u w:val="single"/>
        </w:rPr>
        <w:t>（填写“项目名称”）</w:t>
      </w:r>
      <w:r w:rsidRPr="00AA4B3A">
        <w:rPr>
          <w:rFonts w:ascii="宋体" w:eastAsia="宋体" w:hAnsi="宋体"/>
        </w:rPr>
        <w:t>项目</w:t>
      </w:r>
      <w:r w:rsidRPr="00AA4B3A">
        <w:rPr>
          <w:rFonts w:ascii="宋体" w:eastAsia="宋体" w:hAnsi="宋体"/>
          <w:u w:val="single"/>
        </w:rPr>
        <w:t>（项目编号：　　　　　）</w:t>
      </w:r>
      <w:r w:rsidRPr="00AA4B3A">
        <w:rPr>
          <w:rFonts w:ascii="宋体" w:eastAsia="宋体" w:hAnsi="宋体"/>
        </w:rPr>
        <w:t>的投标邀请，本投标人代表</w:t>
      </w:r>
      <w:r w:rsidRPr="00AA4B3A">
        <w:rPr>
          <w:rFonts w:ascii="宋体" w:eastAsia="宋体" w:hAnsi="宋体"/>
          <w:u w:val="single"/>
        </w:rPr>
        <w:t>（填写“全名”）</w:t>
      </w:r>
      <w:r w:rsidRPr="00AA4B3A">
        <w:rPr>
          <w:rFonts w:ascii="宋体" w:eastAsia="宋体" w:hAnsi="宋体"/>
        </w:rPr>
        <w:t>已获得我方正式授权并代表投标人（填写“全称”）参加投标，并提交电子投标文件。我方提交的全部电子投标文件由下述部分组成：</w:t>
      </w:r>
    </w:p>
    <w:p w14:paraId="7CDCF0D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（1）资格及资信证明部分</w:t>
      </w:r>
    </w:p>
    <w:p w14:paraId="430FF5BE"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①投标函</w:t>
      </w:r>
    </w:p>
    <w:p w14:paraId="5653564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②投标人的资格及资信证明文件</w:t>
      </w:r>
    </w:p>
    <w:p w14:paraId="562112D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③投标保证金</w:t>
      </w:r>
    </w:p>
    <w:p w14:paraId="4DDBCAE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（2）报价部分</w:t>
      </w:r>
    </w:p>
    <w:p w14:paraId="04038D6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①开标一览表</w:t>
      </w:r>
    </w:p>
    <w:p w14:paraId="17549CE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②投标分项报价表</w:t>
      </w:r>
    </w:p>
    <w:p w14:paraId="2415419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③招标文件规定的价格扣除证明材料（若有）</w:t>
      </w:r>
    </w:p>
    <w:p w14:paraId="5E82CDC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④招标文件规定的加分证明材料（若有）</w:t>
      </w:r>
    </w:p>
    <w:p w14:paraId="5B1CDF1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（3）技术商务部分</w:t>
      </w:r>
    </w:p>
    <w:p w14:paraId="7DA6B3F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①标的说明一览表</w:t>
      </w:r>
    </w:p>
    <w:p w14:paraId="7F520EC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②技术和服务要求响应表</w:t>
      </w:r>
    </w:p>
    <w:p w14:paraId="0A0E97D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③商务条件响应表</w:t>
      </w:r>
    </w:p>
    <w:p w14:paraId="6CE3734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④投标人提交的其他资料（若有）</w:t>
      </w:r>
    </w:p>
    <w:p w14:paraId="6CC9A39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根据本函，本投标人代表宣布我方保证遵守招标文件的全部规定，同时：</w:t>
      </w:r>
    </w:p>
    <w:p w14:paraId="0E96829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1、确认：</w:t>
      </w:r>
    </w:p>
    <w:p w14:paraId="3F1CE2D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1.1所投采购包的投标报价详见“开标一览表”及“投标分项报价表”。</w:t>
      </w:r>
    </w:p>
    <w:p w14:paraId="523792A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1.2我方已详细审查全部招标文件[包括但不限于：有关附件（若有）、澄清或修改（若有）等]，并自行承担因对全部招标文件理解不正确或误解而产生的相应后果和责任。</w:t>
      </w:r>
    </w:p>
    <w:p w14:paraId="3902A348"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2、承诺及声明：</w:t>
      </w:r>
    </w:p>
    <w:p w14:paraId="353ECFF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2.1我方具备招标文件第一章载明的“投标人的资格要求”且符合招标文件第三章载明的“二、投标人”之规定，否则投标无效。</w:t>
      </w:r>
    </w:p>
    <w:p w14:paraId="45BDAD5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2.2我方提交的电子投标文件各组成部分的全部内容及资料是不可割离且真实、有效、准确、完整和不具有任何误导性的，否则产生不利后果由我方承担责任。</w:t>
      </w:r>
    </w:p>
    <w:p w14:paraId="18AEF42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2.3我方提供的标的价格不高于同期市场价格，否则产生不利后果由我方承担责任。</w:t>
      </w:r>
    </w:p>
    <w:p w14:paraId="0AD9ACC7"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2.4投标保证金：若出现招标文件第三章规定的不予退还情形，同意贵单位不予退还。</w:t>
      </w:r>
    </w:p>
    <w:p w14:paraId="5BC606A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2.5投标有效期：按照招标文件第三章规定执行，并在招标文件第二章载明的期限内保持有效。</w:t>
      </w:r>
    </w:p>
    <w:p w14:paraId="56F98BD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2.6若中标，将按照招标文件、我方电子投标文件及政府采购合同履行责任和义务。</w:t>
      </w:r>
    </w:p>
    <w:p w14:paraId="3E76447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2.7若贵单位要求，我方同意提供与本项目投标有关的一切资料、数据或文件，并完全理解贵单位不一定要接受最低的投标报价或收到的任何投标。</w:t>
      </w:r>
    </w:p>
    <w:p w14:paraId="5A2C89A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2.8我方承诺电子投标文件所提供的全部资料真实可靠，并接受评标委员会、采购人、采购代理机构、监管部门进一步审查其中任何资料真实性的要求。</w:t>
      </w:r>
    </w:p>
    <w:p w14:paraId="79A8B28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2.9除招标文件另有规定外，对于贵单位按照下述联络方式发出的任何信息或通知，均视为我方已收悉前述信息或通知的全部内容：</w:t>
      </w:r>
    </w:p>
    <w:p w14:paraId="57D5414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 xml:space="preserve">通信地址：             </w:t>
      </w:r>
      <w:r w:rsidRPr="00AA4B3A">
        <w:rPr>
          <w:rFonts w:ascii="宋体" w:eastAsia="宋体" w:hAnsi="宋体"/>
        </w:rPr>
        <w:tab/>
      </w:r>
      <w:r w:rsidRPr="00AA4B3A">
        <w:rPr>
          <w:rFonts w:ascii="宋体" w:eastAsia="宋体" w:hAnsi="宋体"/>
        </w:rPr>
        <w:tab/>
      </w:r>
      <w:r w:rsidRPr="00AA4B3A">
        <w:rPr>
          <w:rFonts w:ascii="宋体" w:eastAsia="宋体" w:hAnsi="宋体"/>
        </w:rPr>
        <w:tab/>
        <w:t xml:space="preserve">                          </w:t>
      </w:r>
    </w:p>
    <w:p w14:paraId="2B370E9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 xml:space="preserve">邮编：             </w:t>
      </w:r>
      <w:r w:rsidRPr="00AA4B3A">
        <w:rPr>
          <w:rFonts w:ascii="宋体" w:eastAsia="宋体" w:hAnsi="宋体"/>
        </w:rPr>
        <w:tab/>
      </w:r>
      <w:r w:rsidRPr="00AA4B3A">
        <w:rPr>
          <w:rFonts w:ascii="宋体" w:eastAsia="宋体" w:hAnsi="宋体"/>
        </w:rPr>
        <w:tab/>
      </w:r>
      <w:r w:rsidRPr="00AA4B3A">
        <w:rPr>
          <w:rFonts w:ascii="宋体" w:eastAsia="宋体" w:hAnsi="宋体"/>
        </w:rPr>
        <w:tab/>
        <w:t xml:space="preserve">                             </w:t>
      </w:r>
    </w:p>
    <w:p w14:paraId="7A37E56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联系方法：（包括但不限于：联系人、联系电话、手机、传真、电子邮箱等）</w:t>
      </w:r>
    </w:p>
    <w:p w14:paraId="4D69DC1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lastRenderedPageBreak/>
        <w:t>投标人：（全称并加盖单位公章）</w:t>
      </w:r>
    </w:p>
    <w:p w14:paraId="712C650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日期：    年   月   日</w:t>
      </w:r>
    </w:p>
    <w:p w14:paraId="4F2D5447" w14:textId="77777777" w:rsidR="008E6EF4" w:rsidRPr="00AA4B3A" w:rsidRDefault="008E6EF4">
      <w:pPr>
        <w:pStyle w:val="null3"/>
        <w:jc w:val="both"/>
        <w:rPr>
          <w:rFonts w:ascii="宋体" w:eastAsia="宋体" w:hAnsi="宋体" w:hint="default"/>
        </w:rPr>
      </w:pPr>
    </w:p>
    <w:p w14:paraId="1906F63F"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3B21892E"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二、投标人的资格及资信证明文件</w:t>
      </w:r>
    </w:p>
    <w:p w14:paraId="10988FB1"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二-1单位授权书（若有）</w:t>
      </w:r>
    </w:p>
    <w:p w14:paraId="47CD34F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致：</w:t>
      </w:r>
      <w:r w:rsidRPr="00AA4B3A">
        <w:rPr>
          <w:rFonts w:ascii="宋体" w:eastAsia="宋体" w:hAnsi="宋体"/>
          <w:u w:val="single"/>
        </w:rPr>
        <w:t>（采购人或采购代理机构）</w:t>
      </w:r>
    </w:p>
    <w:p w14:paraId="2674F1D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我方的单位负责人</w:t>
      </w:r>
      <w:r w:rsidRPr="00AA4B3A">
        <w:rPr>
          <w:rFonts w:ascii="宋体" w:eastAsia="宋体" w:hAnsi="宋体"/>
          <w:u w:val="single"/>
        </w:rPr>
        <w:t>（填写“单位负责人全名”）</w:t>
      </w:r>
      <w:r w:rsidRPr="00AA4B3A">
        <w:rPr>
          <w:rFonts w:ascii="宋体" w:eastAsia="宋体" w:hAnsi="宋体"/>
        </w:rPr>
        <w:t>授权</w:t>
      </w:r>
      <w:r w:rsidRPr="00AA4B3A">
        <w:rPr>
          <w:rFonts w:ascii="宋体" w:eastAsia="宋体" w:hAnsi="宋体"/>
          <w:u w:val="single"/>
        </w:rPr>
        <w:t>（填写“投标人代表全名”）</w:t>
      </w:r>
      <w:r w:rsidRPr="00AA4B3A">
        <w:rPr>
          <w:rFonts w:ascii="宋体" w:eastAsia="宋体" w:hAnsi="宋体"/>
        </w:rPr>
        <w:t>为投标人代表，代表我方参加</w:t>
      </w:r>
      <w:r w:rsidRPr="00AA4B3A">
        <w:rPr>
          <w:rFonts w:ascii="宋体" w:eastAsia="宋体" w:hAnsi="宋体"/>
          <w:u w:val="single"/>
        </w:rPr>
        <w:t>（填写“项目名称”）</w:t>
      </w:r>
      <w:r w:rsidRPr="00AA4B3A">
        <w:rPr>
          <w:rFonts w:ascii="宋体" w:eastAsia="宋体" w:hAnsi="宋体"/>
        </w:rPr>
        <w:t>项目（项目编号：</w:t>
      </w:r>
      <w:r w:rsidRPr="00AA4B3A">
        <w:rPr>
          <w:rFonts w:ascii="宋体" w:eastAsia="宋体" w:hAnsi="宋体"/>
          <w:u w:val="single"/>
        </w:rPr>
        <w:t xml:space="preserve">　　　　　</w:t>
      </w:r>
      <w:r w:rsidRPr="00AA4B3A">
        <w:rPr>
          <w:rFonts w:ascii="宋体" w:eastAsia="宋体" w:hAnsi="宋体"/>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F6FB63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投标人代表无转委权。特此授权。</w:t>
      </w:r>
    </w:p>
    <w:p w14:paraId="2BADB997"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（以下无正文）</w:t>
      </w:r>
    </w:p>
    <w:p w14:paraId="42B5A17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单位负责人：</w:t>
      </w:r>
      <w:r w:rsidRPr="00AA4B3A">
        <w:rPr>
          <w:rFonts w:ascii="宋体" w:eastAsia="宋体" w:hAnsi="宋体"/>
          <w:u w:val="single"/>
        </w:rPr>
        <w:t xml:space="preserve">　　　　　</w:t>
      </w:r>
      <w:r w:rsidRPr="00AA4B3A">
        <w:rPr>
          <w:rFonts w:ascii="宋体" w:eastAsia="宋体" w:hAnsi="宋体"/>
        </w:rPr>
        <w:t>身份证号：</w:t>
      </w:r>
      <w:r w:rsidRPr="00AA4B3A">
        <w:rPr>
          <w:rFonts w:ascii="宋体" w:eastAsia="宋体" w:hAnsi="宋体"/>
          <w:u w:val="single"/>
        </w:rPr>
        <w:t xml:space="preserve">　　　　　</w:t>
      </w:r>
      <w:r w:rsidRPr="00AA4B3A">
        <w:rPr>
          <w:rFonts w:ascii="宋体" w:eastAsia="宋体" w:hAnsi="宋体"/>
        </w:rPr>
        <w:t>手机：</w:t>
      </w:r>
      <w:r w:rsidRPr="00AA4B3A">
        <w:rPr>
          <w:rFonts w:ascii="宋体" w:eastAsia="宋体" w:hAnsi="宋体"/>
          <w:u w:val="single"/>
        </w:rPr>
        <w:t xml:space="preserve">　　　　　</w:t>
      </w:r>
    </w:p>
    <w:p w14:paraId="4CFFE9E8"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投标人代表：</w:t>
      </w:r>
      <w:r w:rsidRPr="00AA4B3A">
        <w:rPr>
          <w:rFonts w:ascii="宋体" w:eastAsia="宋体" w:hAnsi="宋体"/>
          <w:u w:val="single"/>
        </w:rPr>
        <w:t xml:space="preserve">　　　　　</w:t>
      </w:r>
      <w:r w:rsidRPr="00AA4B3A">
        <w:rPr>
          <w:rFonts w:ascii="宋体" w:eastAsia="宋体" w:hAnsi="宋体"/>
        </w:rPr>
        <w:t>身份证号：</w:t>
      </w:r>
      <w:r w:rsidRPr="00AA4B3A">
        <w:rPr>
          <w:rFonts w:ascii="宋体" w:eastAsia="宋体" w:hAnsi="宋体"/>
          <w:u w:val="single"/>
        </w:rPr>
        <w:t xml:space="preserve">　　　　　</w:t>
      </w:r>
      <w:r w:rsidRPr="00AA4B3A">
        <w:rPr>
          <w:rFonts w:ascii="宋体" w:eastAsia="宋体" w:hAnsi="宋体"/>
        </w:rPr>
        <w:t>手机：</w:t>
      </w:r>
      <w:r w:rsidRPr="00AA4B3A">
        <w:rPr>
          <w:rFonts w:ascii="宋体" w:eastAsia="宋体" w:hAnsi="宋体"/>
          <w:u w:val="single"/>
        </w:rPr>
        <w:t xml:space="preserve">　　　　　</w:t>
      </w:r>
    </w:p>
    <w:p w14:paraId="10BD526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授权方</w:t>
      </w:r>
    </w:p>
    <w:p w14:paraId="4A0F338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443984E9"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签署日期： 年 月 日</w:t>
      </w:r>
    </w:p>
    <w:p w14:paraId="6DACAC9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附：单位负责人、投标人代表的身份证正反面复印件</w:t>
      </w:r>
    </w:p>
    <w:p w14:paraId="14653349" w14:textId="77777777" w:rsidR="008E6EF4" w:rsidRPr="00AA4B3A" w:rsidRDefault="008E6EF4">
      <w:pPr>
        <w:pStyle w:val="null3"/>
        <w:jc w:val="both"/>
        <w:rPr>
          <w:rFonts w:ascii="宋体" w:eastAsia="宋体" w:hAnsi="宋体" w:hint="default"/>
        </w:rPr>
      </w:pPr>
    </w:p>
    <w:p w14:paraId="096D2DB2" w14:textId="77777777" w:rsidR="008E6EF4" w:rsidRPr="00AA4B3A" w:rsidRDefault="008E6EF4">
      <w:pPr>
        <w:pStyle w:val="null3"/>
        <w:pBdr>
          <w:top w:val="dashed" w:sz="4" w:space="0" w:color="000000"/>
          <w:left w:val="dashed" w:sz="4" w:space="0" w:color="000000"/>
          <w:bottom w:val="dashed" w:sz="4" w:space="0" w:color="000000"/>
          <w:right w:val="dashed" w:sz="4" w:space="0" w:color="000000"/>
        </w:pBdr>
        <w:jc w:val="center"/>
        <w:rPr>
          <w:rFonts w:ascii="宋体" w:eastAsia="宋体" w:hAnsi="宋体" w:hint="default"/>
        </w:rPr>
      </w:pPr>
    </w:p>
    <w:p w14:paraId="3C7EC5A7" w14:textId="77777777" w:rsidR="008E6EF4" w:rsidRPr="00AA4B3A" w:rsidRDefault="00012EF8">
      <w:pPr>
        <w:pStyle w:val="null3"/>
        <w:jc w:val="center"/>
        <w:rPr>
          <w:rFonts w:ascii="宋体" w:eastAsia="宋体" w:hAnsi="宋体" w:hint="default"/>
        </w:rPr>
      </w:pPr>
      <w:r w:rsidRPr="00AA4B3A">
        <w:rPr>
          <w:rFonts w:ascii="宋体" w:eastAsia="宋体" w:hAnsi="宋体"/>
        </w:rPr>
        <w:t>要求：真实有效且内容完整、清晰、整洁。</w:t>
      </w:r>
    </w:p>
    <w:p w14:paraId="66717627"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29CE91E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1、企业（银行、保险、石油石化、电力、电信等行业除外）、事业单位和社会团体法人的“单位负责人”指法定代表人，即与实际提交的“营业执照等证明文件”载明的一致。</w:t>
      </w:r>
    </w:p>
    <w:p w14:paraId="74BF4B2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9B36FB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3、投标人（自然人除外）：若投标人代表为单位授权的委托代理人，应提供本授权书；若投标人代表为单位负责人，应在此项下提交其身份证正反面复印件，可不提供本授权书。</w:t>
      </w:r>
    </w:p>
    <w:p w14:paraId="23D170D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4、投标人为自然人的，可不填写本授权书。</w:t>
      </w:r>
    </w:p>
    <w:p w14:paraId="34E3764C"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153E1B4D"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二-2营业执照等证明文件</w:t>
      </w:r>
    </w:p>
    <w:p w14:paraId="0AAA1CB6"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致：</w:t>
      </w:r>
      <w:r w:rsidRPr="00AA4B3A">
        <w:rPr>
          <w:rFonts w:ascii="宋体" w:eastAsia="宋体" w:hAnsi="宋体"/>
          <w:u w:val="single"/>
        </w:rPr>
        <w:t>（采购人或采购代理机构）</w:t>
      </w:r>
    </w:p>
    <w:p w14:paraId="3B1C2D6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 ）投标人为法人（包括企业、事业单位和社会团体）的</w:t>
      </w:r>
    </w:p>
    <w:p w14:paraId="4305FC7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现附上由</w:t>
      </w:r>
      <w:r w:rsidRPr="00AA4B3A">
        <w:rPr>
          <w:rFonts w:ascii="宋体" w:eastAsia="宋体" w:hAnsi="宋体"/>
          <w:u w:val="single"/>
        </w:rPr>
        <w:t>（（填写“签发机关全称”）</w:t>
      </w:r>
      <w:r w:rsidRPr="00AA4B3A">
        <w:rPr>
          <w:rFonts w:ascii="宋体" w:eastAsia="宋体" w:hAnsi="宋体"/>
        </w:rPr>
        <w:t>签发的我方统一社会信用代码（请填写法人的具体证照名称）复印件，该证明材料真实有效，否则我方负全部责任。</w:t>
      </w:r>
    </w:p>
    <w:p w14:paraId="57B24DD8"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 ）投标人为非法人（包括其他组织、自然人）的</w:t>
      </w:r>
    </w:p>
    <w:p w14:paraId="6E614CA7"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□现附上由</w:t>
      </w:r>
      <w:r w:rsidRPr="00AA4B3A">
        <w:rPr>
          <w:rFonts w:ascii="宋体" w:eastAsia="宋体" w:hAnsi="宋体"/>
          <w:u w:val="single"/>
        </w:rPr>
        <w:t>（（填写“签发机关全称”）</w:t>
      </w:r>
      <w:r w:rsidRPr="00AA4B3A">
        <w:rPr>
          <w:rFonts w:ascii="宋体" w:eastAsia="宋体" w:hAnsi="宋体"/>
        </w:rPr>
        <w:t>签发的我方（请填写非自然人的非法人的具体证照名称）复印件，该证明材料真实有效，否则我方负全部责任。</w:t>
      </w:r>
    </w:p>
    <w:p w14:paraId="25C6A62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lastRenderedPageBreak/>
        <w:t>□现附上由</w:t>
      </w:r>
      <w:r w:rsidRPr="00AA4B3A">
        <w:rPr>
          <w:rFonts w:ascii="宋体" w:eastAsia="宋体" w:hAnsi="宋体"/>
          <w:u w:val="single"/>
        </w:rPr>
        <w:t>（（填写“签发机关全称”）</w:t>
      </w:r>
      <w:r w:rsidRPr="00AA4B3A">
        <w:rPr>
          <w:rFonts w:ascii="宋体" w:eastAsia="宋体" w:hAnsi="宋体"/>
        </w:rPr>
        <w:t>签发的我方（请填写自然人的身份证件名称）复印件，该证明材料真实有效，否则我方负全部责任。</w:t>
      </w:r>
    </w:p>
    <w:p w14:paraId="50E1911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7887240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1、请投标人按照实际情况编制填写，在相应的（）中打“√”并选择相应的“□”（若有）后，再按照本格式的要求提供相应证明材料的复印件。</w:t>
      </w:r>
    </w:p>
    <w:p w14:paraId="737DD4C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D585445"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00A5B8A8"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70A9B37C"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39578D91"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二-3财务状况报告（财务报告、或资信证明）</w:t>
      </w:r>
    </w:p>
    <w:p w14:paraId="6EDEB9E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致：</w:t>
      </w:r>
      <w:r w:rsidRPr="00AA4B3A">
        <w:rPr>
          <w:rFonts w:ascii="宋体" w:eastAsia="宋体" w:hAnsi="宋体"/>
          <w:u w:val="single"/>
        </w:rPr>
        <w:t>（采购人或采购代理机构）</w:t>
      </w:r>
    </w:p>
    <w:p w14:paraId="718DF48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 ）投标人提供财务报告的</w:t>
      </w:r>
    </w:p>
    <w:p w14:paraId="6DE9FE2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□企业适用：现附上我方</w:t>
      </w:r>
      <w:r w:rsidRPr="00AA4B3A">
        <w:rPr>
          <w:rFonts w:ascii="宋体" w:eastAsia="宋体" w:hAnsi="宋体"/>
          <w:u w:val="single"/>
        </w:rPr>
        <w:t>（填写“具体的年度、或半年度、季度”）</w:t>
      </w:r>
      <w:r w:rsidRPr="00AA4B3A">
        <w:rPr>
          <w:rFonts w:ascii="宋体" w:eastAsia="宋体" w:hAnsi="宋体"/>
        </w:rPr>
        <w:t>财务报告复印件，包括资产负债表、利润表、现金流量表、所有者权益变动表（若有）及其附注（若有）、会计师事务所营业执照和注册会计师资格证书，上述证明材料真实有效，否则我方负全部责任。</w:t>
      </w:r>
    </w:p>
    <w:p w14:paraId="44C84A2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□事业单位适用：现附上我方</w:t>
      </w:r>
      <w:r w:rsidRPr="00AA4B3A">
        <w:rPr>
          <w:rFonts w:ascii="宋体" w:eastAsia="宋体" w:hAnsi="宋体"/>
          <w:u w:val="single"/>
        </w:rPr>
        <w:t>（填写“具体的年度、或半年度、或季度”）</w:t>
      </w:r>
      <w:r w:rsidRPr="00AA4B3A">
        <w:rPr>
          <w:rFonts w:ascii="宋体" w:eastAsia="宋体" w:hAnsi="宋体"/>
        </w:rPr>
        <w:t>财务报告复印件，包括资产负债表、收入支出表（或收入费用表）、财政补助收入支出表（若有）、会计师事务所营业执照和注册会计师资格证书，上述证明材料真实有效，否则我方负全部责任。</w:t>
      </w:r>
    </w:p>
    <w:p w14:paraId="52D0A8B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□社会团体、民办非企适用：现附上我方</w:t>
      </w:r>
      <w:r w:rsidRPr="00AA4B3A">
        <w:rPr>
          <w:rFonts w:ascii="宋体" w:eastAsia="宋体" w:hAnsi="宋体"/>
          <w:u w:val="single"/>
        </w:rPr>
        <w:t>（填写“具体的年度、或半年度、或季度”）</w:t>
      </w:r>
      <w:r w:rsidRPr="00AA4B3A">
        <w:rPr>
          <w:rFonts w:ascii="宋体" w:eastAsia="宋体" w:hAnsi="宋体"/>
        </w:rPr>
        <w:t>财务报告复印件，包括资产负债表、业务活动表、现金流量表、会计师事务所营业执照和注册会计师资格证书，上述证明材料真实有效，否则我方负全部责任。</w:t>
      </w:r>
    </w:p>
    <w:p w14:paraId="29E5F87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 ）投标人提供资信证明的</w:t>
      </w:r>
    </w:p>
    <w:p w14:paraId="767A6BC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□非自然人适用（包括企业、事业单位、社会团体和其他组织）：现附上我方银行：</w:t>
      </w:r>
      <w:r w:rsidRPr="00AA4B3A">
        <w:rPr>
          <w:rFonts w:ascii="宋体" w:eastAsia="宋体" w:hAnsi="宋体"/>
          <w:u w:val="single"/>
        </w:rPr>
        <w:t>（填写“开户银行全称”）</w:t>
      </w:r>
      <w:r w:rsidRPr="00AA4B3A">
        <w:rPr>
          <w:rFonts w:ascii="宋体" w:eastAsia="宋体" w:hAnsi="宋体"/>
        </w:rPr>
        <w:t>出具的资信证明复印件，上述证明材料真实有效，否则我方负全部责任。</w:t>
      </w:r>
    </w:p>
    <w:p w14:paraId="5184F2F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□自然人适用：现附上我方银行</w:t>
      </w:r>
      <w:r w:rsidRPr="00AA4B3A">
        <w:rPr>
          <w:rFonts w:ascii="宋体" w:eastAsia="宋体" w:hAnsi="宋体"/>
          <w:u w:val="single"/>
        </w:rPr>
        <w:t>：（填写自然人的“个人账户的开户银行全称”）</w:t>
      </w:r>
      <w:r w:rsidRPr="00AA4B3A">
        <w:rPr>
          <w:rFonts w:ascii="宋体" w:eastAsia="宋体" w:hAnsi="宋体"/>
        </w:rPr>
        <w:t>出具的资信证明复印件，上述证明材料真实有效，否则我方负全部责任。</w:t>
      </w:r>
    </w:p>
    <w:p w14:paraId="74694FAE"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0722CCA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1、请投标人按照实际情况编制填写，在相应的（）中打“√”并选择相应的“□”（若有）后，再按照本格式的要求提供相应证明材料的复印件。</w:t>
      </w:r>
    </w:p>
    <w:p w14:paraId="5D113798"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2、投标人提供的财务报告复印件（成立年限按照投标截止时间推算）应符合下列规定：</w:t>
      </w:r>
    </w:p>
    <w:p w14:paraId="788EACC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2.1成立年限满1年及以上的投标人，提供经审计的招标文件规定的年度财务报告。</w:t>
      </w:r>
    </w:p>
    <w:p w14:paraId="1486C04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2.2成立年限满半年但不足1年的投标人，提供该半年度中任一季度的季度财务报告或该半年度的半年度财务报告。</w:t>
      </w:r>
    </w:p>
    <w:p w14:paraId="108B655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EBBBCFB"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134DC520"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29900B3B"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160BAF87"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二-4依法缴纳税收证明材料</w:t>
      </w:r>
    </w:p>
    <w:p w14:paraId="5959806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lastRenderedPageBreak/>
        <w:t>致：</w:t>
      </w:r>
      <w:r w:rsidRPr="00AA4B3A">
        <w:rPr>
          <w:rFonts w:ascii="宋体" w:eastAsia="宋体" w:hAnsi="宋体"/>
          <w:u w:val="single"/>
        </w:rPr>
        <w:t>（采购人或采购代理机构）</w:t>
      </w:r>
    </w:p>
    <w:p w14:paraId="599F7EE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1、依法缴纳税收的投标人</w:t>
      </w:r>
    </w:p>
    <w:p w14:paraId="56D53AF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 ）法人（包括企业、事业单位和社会团体）的</w:t>
      </w:r>
    </w:p>
    <w:p w14:paraId="4D42F828"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现附上自</w:t>
      </w:r>
      <w:r w:rsidRPr="00AA4B3A">
        <w:rPr>
          <w:rFonts w:ascii="宋体" w:eastAsia="宋体" w:hAnsi="宋体"/>
          <w:u w:val="single"/>
        </w:rPr>
        <w:t xml:space="preserve">　　年　　月　　日</w:t>
      </w:r>
      <w:r w:rsidRPr="00AA4B3A">
        <w:rPr>
          <w:rFonts w:ascii="宋体" w:eastAsia="宋体" w:hAnsi="宋体"/>
        </w:rPr>
        <w:t>至</w:t>
      </w:r>
      <w:r w:rsidRPr="00AA4B3A">
        <w:rPr>
          <w:rFonts w:ascii="宋体" w:eastAsia="宋体" w:hAnsi="宋体"/>
          <w:u w:val="single"/>
        </w:rPr>
        <w:t xml:space="preserve">　　年　　月　　日</w:t>
      </w:r>
      <w:r w:rsidRPr="00AA4B3A">
        <w:rPr>
          <w:rFonts w:ascii="宋体" w:eastAsia="宋体" w:hAnsi="宋体"/>
        </w:rPr>
        <w:t>期间我方缴纳（包括但不限于税务机关出具的专用收据、税收缴纳证明或税收代缴银行的缴款收讫凭证）等税收凭据复印件，上述证明材料真实有效，否则我方负全部责任。</w:t>
      </w:r>
    </w:p>
    <w:p w14:paraId="1D36F0B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 ）非法人（包括其他组织、自然人）的</w:t>
      </w:r>
    </w:p>
    <w:p w14:paraId="5FBE9D8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现附上自</w:t>
      </w:r>
      <w:r w:rsidRPr="00AA4B3A">
        <w:rPr>
          <w:rFonts w:ascii="宋体" w:eastAsia="宋体" w:hAnsi="宋体"/>
          <w:u w:val="single"/>
        </w:rPr>
        <w:t xml:space="preserve">　　年　　月　　日</w:t>
      </w:r>
      <w:r w:rsidRPr="00AA4B3A">
        <w:rPr>
          <w:rFonts w:ascii="宋体" w:eastAsia="宋体" w:hAnsi="宋体"/>
        </w:rPr>
        <w:t>至</w:t>
      </w:r>
      <w:r w:rsidRPr="00AA4B3A">
        <w:rPr>
          <w:rFonts w:ascii="宋体" w:eastAsia="宋体" w:hAnsi="宋体"/>
          <w:u w:val="single"/>
        </w:rPr>
        <w:t xml:space="preserve">　　年　　月　　日</w:t>
      </w:r>
      <w:r w:rsidRPr="00AA4B3A">
        <w:rPr>
          <w:rFonts w:ascii="宋体" w:eastAsia="宋体" w:hAnsi="宋体"/>
        </w:rPr>
        <w:t>期间我方缴纳（包括但不限于税务机关出具的专用收据、税收缴纳证明或税收代缴银行的缴款收讫凭证）等税收凭据复印件，上述证明材料真实有效，否则我方负全部责任。</w:t>
      </w:r>
    </w:p>
    <w:p w14:paraId="2EAE7BE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2、依法免税的投标人</w:t>
      </w:r>
    </w:p>
    <w:p w14:paraId="76D4B677"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 ）现附上我方依法免税的证明材料复印件，上述证明材料真实有效，否则我方负全部责任。</w:t>
      </w:r>
    </w:p>
    <w:p w14:paraId="5968FA1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2B4F8F7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1、请投标人按照实际情况编制填写，在相应的（）中打“√”，并按照本格式的要求提供相应证明材料的复印件。</w:t>
      </w:r>
    </w:p>
    <w:p w14:paraId="2640724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2、投标人提供的税收缴纳凭据复印件应符合下列规定：</w:t>
      </w:r>
    </w:p>
    <w:p w14:paraId="116D96D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2.1投标截止时间前（不含投标截止时间的当月）已依法缴纳税收的投标人，提供投标截止时间前六个月（不含投标截止时间的当月）中任一月份的税收缴纳凭据复印件。</w:t>
      </w:r>
    </w:p>
    <w:p w14:paraId="343F952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2.2投标截止时间的当月成立的投标人，视同满足本项资格条件要求。</w:t>
      </w:r>
    </w:p>
    <w:p w14:paraId="064A197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3、若为依法免税范围的投标人，提供依法免税证明材料的，视同满足本项资格条件要求。</w:t>
      </w:r>
    </w:p>
    <w:p w14:paraId="63BECBD5"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299E84AB"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4154693D"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5E56302F"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二-5依法缴纳社会保障资金证明材料</w:t>
      </w:r>
    </w:p>
    <w:p w14:paraId="2B8371E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致：</w:t>
      </w:r>
      <w:r w:rsidRPr="00AA4B3A">
        <w:rPr>
          <w:rFonts w:ascii="宋体" w:eastAsia="宋体" w:hAnsi="宋体"/>
          <w:u w:val="single"/>
        </w:rPr>
        <w:t>（采购人或采购代理机构）</w:t>
      </w:r>
    </w:p>
    <w:p w14:paraId="6CB5D4A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1、依法缴纳社会保障资金的投标人</w:t>
      </w:r>
    </w:p>
    <w:p w14:paraId="16AB0E4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 ）法人（包括企业、事业单位和社会团体）的</w:t>
      </w:r>
    </w:p>
    <w:p w14:paraId="3B4FF2A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现附上自</w:t>
      </w:r>
      <w:r w:rsidRPr="00AA4B3A">
        <w:rPr>
          <w:rFonts w:ascii="宋体" w:eastAsia="宋体" w:hAnsi="宋体"/>
          <w:u w:val="single"/>
        </w:rPr>
        <w:t xml:space="preserve">　　年　　月　　日</w:t>
      </w:r>
      <w:r w:rsidRPr="00AA4B3A">
        <w:rPr>
          <w:rFonts w:ascii="宋体" w:eastAsia="宋体" w:hAnsi="宋体"/>
        </w:rPr>
        <w:t>至</w:t>
      </w:r>
      <w:r w:rsidRPr="00AA4B3A">
        <w:rPr>
          <w:rFonts w:ascii="宋体" w:eastAsia="宋体" w:hAnsi="宋体"/>
          <w:u w:val="single"/>
        </w:rPr>
        <w:t xml:space="preserve">　　年　　月　　日</w:t>
      </w:r>
      <w:r w:rsidRPr="00AA4B3A">
        <w:rPr>
          <w:rFonts w:ascii="宋体" w:eastAsia="宋体" w:hAnsi="宋体"/>
        </w:rPr>
        <w:t>我方缴纳的社会保险凭据（限：税务机关/社会保障资金管理机关的专用收据或社会保险缴纳清单，或社会保险的银行缴款收讫凭证）复印件，上述证明材料真实有效，否则我方负全部责任。</w:t>
      </w:r>
    </w:p>
    <w:p w14:paraId="051C5B8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 ）非法人（包括其他组织、自然人）的</w:t>
      </w:r>
    </w:p>
    <w:p w14:paraId="2BF08E6E"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自</w:t>
      </w:r>
      <w:r w:rsidRPr="00AA4B3A">
        <w:rPr>
          <w:rFonts w:ascii="宋体" w:eastAsia="宋体" w:hAnsi="宋体"/>
          <w:u w:val="single"/>
        </w:rPr>
        <w:t xml:space="preserve">　　年　　月　　日</w:t>
      </w:r>
      <w:r w:rsidRPr="00AA4B3A">
        <w:rPr>
          <w:rFonts w:ascii="宋体" w:eastAsia="宋体" w:hAnsi="宋体"/>
        </w:rPr>
        <w:t>至</w:t>
      </w:r>
      <w:r w:rsidRPr="00AA4B3A">
        <w:rPr>
          <w:rFonts w:ascii="宋体" w:eastAsia="宋体" w:hAnsi="宋体"/>
          <w:u w:val="single"/>
        </w:rPr>
        <w:t xml:space="preserve">　　年　　月　　日</w:t>
      </w:r>
      <w:r w:rsidRPr="00AA4B3A">
        <w:rPr>
          <w:rFonts w:ascii="宋体" w:eastAsia="宋体" w:hAnsi="宋体"/>
        </w:rPr>
        <w:t>我方缴纳的社会保险凭据（限：税务机关/社会保障资金管理机关的专用收据或社会保险缴纳清单，或社会保险的银行缴款收讫凭证）复印件，上述证明材料真实有效，否则我方负全部责任。</w:t>
      </w:r>
    </w:p>
    <w:p w14:paraId="4694EED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2、依法不需要缴纳或暂缓缴纳社会保障资金的投标人</w:t>
      </w:r>
    </w:p>
    <w:p w14:paraId="5A9CC3D7"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 ）现附上我方依法不需要缴纳或暂缓缴纳社会保障资金证明材料复印件，上述证明材料真实有效，否则我方负全部责任。</w:t>
      </w:r>
    </w:p>
    <w:p w14:paraId="4B11FF5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0C7DD6E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1、请投标人按照实际情况编制填写，在相应的（）中打“√”，并按照本格式的要求提供相应证明材料的复印件。</w:t>
      </w:r>
    </w:p>
    <w:p w14:paraId="52AACA3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2、投标人提供的社会保障资金缴纳凭据复印件应符合下列规定：</w:t>
      </w:r>
    </w:p>
    <w:p w14:paraId="7D1B84F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lastRenderedPageBreak/>
        <w:t>2.1投标截止时间前（不含投标截止时间的当月）已依法缴纳社会保障资金的投标人，提供投标截止时间前六个月（不含投标截止时间的当月）中任一月份的社会保障资金缴纳凭据复印件。</w:t>
      </w:r>
    </w:p>
    <w:p w14:paraId="23C8659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2.2投标截止时间的当月成立的投标人，视同满足本项资格条件要求。</w:t>
      </w:r>
    </w:p>
    <w:p w14:paraId="59EE7A38"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3、若为依法不需要缴纳或暂缓缴纳社会保障资金的投标人，提供依法不需要缴纳或暂缓缴纳社会保障资金证明材料的，视同满足本项资格条件要求。</w:t>
      </w:r>
    </w:p>
    <w:p w14:paraId="2CD395CE"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4C26C30C"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06157A94"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010C43BB"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二-6具备履行合同所必需设备和专业技术能力的声明函（若有）</w:t>
      </w:r>
    </w:p>
    <w:p w14:paraId="4E8F06BE"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致：</w:t>
      </w:r>
      <w:r w:rsidRPr="00AA4B3A">
        <w:rPr>
          <w:rFonts w:ascii="宋体" w:eastAsia="宋体" w:hAnsi="宋体"/>
          <w:u w:val="single"/>
        </w:rPr>
        <w:t>（采购人或采购代理机构）</w:t>
      </w:r>
    </w:p>
    <w:p w14:paraId="60028E8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我方具备履行合同所必需的设备和专业技术能力，否则产生不利后果由我方承担责任。</w:t>
      </w:r>
    </w:p>
    <w:p w14:paraId="5D21A3E2" w14:textId="77777777" w:rsidR="008E6EF4" w:rsidRPr="00AA4B3A" w:rsidRDefault="00012EF8">
      <w:pPr>
        <w:pStyle w:val="null3"/>
        <w:ind w:firstLine="960"/>
        <w:jc w:val="both"/>
        <w:rPr>
          <w:rFonts w:ascii="宋体" w:eastAsia="宋体" w:hAnsi="宋体" w:hint="default"/>
        </w:rPr>
      </w:pPr>
      <w:r w:rsidRPr="00AA4B3A">
        <w:rPr>
          <w:rFonts w:ascii="宋体" w:eastAsia="宋体" w:hAnsi="宋体"/>
        </w:rPr>
        <w:t>特此声明。</w:t>
      </w:r>
    </w:p>
    <w:p w14:paraId="6E98F7B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7D63B617"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1、招标文件未要求投标人提供“具备履行合同所必需的设备和专业技术能力专项证明材料”的，投标人应提供本声明函。</w:t>
      </w:r>
    </w:p>
    <w:p w14:paraId="754D7A6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2、招标文件要求投标人提供“具备履行合同所必需的设备和专业技术能力专项证明材料”的，投标人可不提供本声明函。</w:t>
      </w:r>
    </w:p>
    <w:p w14:paraId="385CB5F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3、请投标人根据实际情况如实声明，否则视为提供虚假材料。</w:t>
      </w:r>
    </w:p>
    <w:p w14:paraId="57BE1076"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318A5423"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22CA9151"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503598A8"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二-7参加采购活动前三年内在经营活动中没有重大违法记录书面声明</w:t>
      </w:r>
    </w:p>
    <w:p w14:paraId="332E42C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致：</w:t>
      </w:r>
      <w:r w:rsidRPr="00AA4B3A">
        <w:rPr>
          <w:rFonts w:ascii="宋体" w:eastAsia="宋体" w:hAnsi="宋体"/>
          <w:u w:val="single"/>
        </w:rPr>
        <w:t>（采购人或采购代理机构）</w:t>
      </w:r>
    </w:p>
    <w:p w14:paraId="10C43BF6"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参加采购活动前三年内，我方在经营活动中没有重大违法记录，即没有因违法经营受到刑事处罚或责令停产停业、吊销许可证或执照、较大数额罚款等行政处罚。否则产生不利后果由我方承担责任。</w:t>
      </w:r>
    </w:p>
    <w:p w14:paraId="533D0F47" w14:textId="77777777" w:rsidR="008E6EF4" w:rsidRPr="00AA4B3A" w:rsidRDefault="00012EF8">
      <w:pPr>
        <w:pStyle w:val="null3"/>
        <w:ind w:firstLine="960"/>
        <w:jc w:val="both"/>
        <w:rPr>
          <w:rFonts w:ascii="宋体" w:eastAsia="宋体" w:hAnsi="宋体" w:hint="default"/>
        </w:rPr>
      </w:pPr>
      <w:r w:rsidRPr="00AA4B3A">
        <w:rPr>
          <w:rFonts w:ascii="宋体" w:eastAsia="宋体" w:hAnsi="宋体"/>
        </w:rPr>
        <w:t>特此声明。</w:t>
      </w:r>
    </w:p>
    <w:p w14:paraId="687FF87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106D1AF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4AF8497"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请投标人根据实际情况如实声明，否则视为提供虚假材料。</w:t>
      </w:r>
    </w:p>
    <w:p w14:paraId="1C7E640F"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37D146B3"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72922428"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6B81F848"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二-8信用记录查询提示</w:t>
      </w:r>
    </w:p>
    <w:p w14:paraId="741ED5C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1、由资格审查小组通过网站查询并打印投标人的信用记录。</w:t>
      </w:r>
    </w:p>
    <w:p w14:paraId="5DFBCAE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FA3956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3、投标人应了解投标人自身的信用记录情况。当投标人受到200万以上罚款的行政处罚且该罚款不属较大数额罚款时，投标人应在电子投标文件中提供此项罚款不属于较大数额罚款的依</w:t>
      </w:r>
      <w:r w:rsidRPr="00AA4B3A">
        <w:rPr>
          <w:rFonts w:ascii="宋体" w:eastAsia="宋体" w:hAnsi="宋体"/>
        </w:rPr>
        <w:lastRenderedPageBreak/>
        <w:t>据（如提供：相关法律制度的规定、行政执法机构对该罚款不属于较大数额罚款的认定或者其他有效依据）。</w:t>
      </w:r>
    </w:p>
    <w:p w14:paraId="61A82F18"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0C2383EA"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二-9中小企业声明函</w:t>
      </w:r>
    </w:p>
    <w:p w14:paraId="49885377"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（以资格条件落实中小企业扶持政策时适用，若有）</w:t>
      </w:r>
    </w:p>
    <w:p w14:paraId="0DF6E38F"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中小企业声明函（货物）</w:t>
      </w:r>
    </w:p>
    <w:p w14:paraId="5384AAEE"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本公司（联合体）郑重声明，根据《政府采购促进中小企业发展管理办法》（财库﹝2020﹞46 号）的规定，本公司（联合体）参加</w:t>
      </w:r>
      <w:r w:rsidRPr="00AA4B3A">
        <w:rPr>
          <w:rFonts w:ascii="宋体" w:eastAsia="宋体" w:hAnsi="宋体"/>
          <w:u w:val="single"/>
        </w:rPr>
        <w:t>（单位名称）</w:t>
      </w:r>
      <w:r w:rsidRPr="00AA4B3A">
        <w:rPr>
          <w:rFonts w:ascii="宋体" w:eastAsia="宋体" w:hAnsi="宋体"/>
        </w:rPr>
        <w:t>的</w:t>
      </w:r>
      <w:r w:rsidRPr="00AA4B3A">
        <w:rPr>
          <w:rFonts w:ascii="宋体" w:eastAsia="宋体" w:hAnsi="宋体"/>
          <w:u w:val="single"/>
        </w:rPr>
        <w:t>（项目名称）</w:t>
      </w:r>
      <w:r w:rsidRPr="00AA4B3A">
        <w:rPr>
          <w:rFonts w:ascii="宋体" w:eastAsia="宋体" w:hAnsi="宋体"/>
        </w:rPr>
        <w:t>采购活动，提供的货物全部由符合政策要求的中小企业制造。相关企业（含联合体中的中小企业、签订分包意向协议的中小企业）的具体情况如下：</w:t>
      </w:r>
    </w:p>
    <w:p w14:paraId="239E5F5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w:t>
      </w:r>
      <w:r w:rsidRPr="00AA4B3A">
        <w:rPr>
          <w:rFonts w:ascii="宋体" w:eastAsia="宋体" w:hAnsi="宋体"/>
          <w:u w:val="single"/>
        </w:rPr>
        <w:t>（标的名称）</w:t>
      </w:r>
      <w:r w:rsidRPr="00AA4B3A">
        <w:rPr>
          <w:rFonts w:ascii="宋体" w:eastAsia="宋体" w:hAnsi="宋体"/>
        </w:rPr>
        <w:t>，属于</w:t>
      </w:r>
      <w:r w:rsidRPr="00AA4B3A">
        <w:rPr>
          <w:rFonts w:ascii="宋体" w:eastAsia="宋体" w:hAnsi="宋体"/>
          <w:u w:val="single"/>
        </w:rPr>
        <w:t>（采购文件中明确的所属行业）</w:t>
      </w:r>
      <w:r w:rsidRPr="00AA4B3A">
        <w:rPr>
          <w:rFonts w:ascii="宋体" w:eastAsia="宋体" w:hAnsi="宋体"/>
        </w:rPr>
        <w:t>行业；制造商为</w:t>
      </w:r>
      <w:r w:rsidRPr="00AA4B3A">
        <w:rPr>
          <w:rFonts w:ascii="宋体" w:eastAsia="宋体" w:hAnsi="宋体"/>
          <w:u w:val="single"/>
        </w:rPr>
        <w:t>（企业名称）</w:t>
      </w:r>
      <w:r w:rsidRPr="00AA4B3A">
        <w:rPr>
          <w:rFonts w:ascii="宋体" w:eastAsia="宋体" w:hAnsi="宋体"/>
        </w:rPr>
        <w:t>，从业人员</w:t>
      </w:r>
      <w:r w:rsidRPr="00AA4B3A">
        <w:rPr>
          <w:rFonts w:ascii="宋体" w:eastAsia="宋体" w:hAnsi="宋体"/>
          <w:u w:val="single"/>
        </w:rPr>
        <w:t xml:space="preserve">　　　　　</w:t>
      </w:r>
      <w:r w:rsidRPr="00AA4B3A">
        <w:rPr>
          <w:rFonts w:ascii="宋体" w:eastAsia="宋体" w:hAnsi="宋体"/>
        </w:rPr>
        <w:t>人，营业收入为</w:t>
      </w:r>
      <w:r w:rsidRPr="00AA4B3A">
        <w:rPr>
          <w:rFonts w:ascii="宋体" w:eastAsia="宋体" w:hAnsi="宋体"/>
          <w:u w:val="single"/>
        </w:rPr>
        <w:t xml:space="preserve">　　　　　</w:t>
      </w:r>
      <w:r w:rsidRPr="00AA4B3A">
        <w:rPr>
          <w:rFonts w:ascii="宋体" w:eastAsia="宋体" w:hAnsi="宋体"/>
        </w:rPr>
        <w:t>万元，资产总额为</w:t>
      </w:r>
      <w:r w:rsidRPr="00AA4B3A">
        <w:rPr>
          <w:rFonts w:ascii="宋体" w:eastAsia="宋体" w:hAnsi="宋体"/>
          <w:u w:val="single"/>
        </w:rPr>
        <w:t xml:space="preserve">　　　　　</w:t>
      </w:r>
      <w:r w:rsidRPr="00AA4B3A">
        <w:rPr>
          <w:rFonts w:ascii="宋体" w:eastAsia="宋体" w:hAnsi="宋体"/>
        </w:rPr>
        <w:t>万元</w:t>
      </w:r>
      <w:r w:rsidRPr="00AA4B3A">
        <w:rPr>
          <w:rFonts w:ascii="宋体" w:eastAsia="宋体" w:hAnsi="宋体" w:cs="宋体"/>
          <w:sz w:val="21"/>
        </w:rPr>
        <w:t>1</w:t>
      </w:r>
      <w:r w:rsidRPr="00AA4B3A">
        <w:rPr>
          <w:rFonts w:ascii="宋体" w:eastAsia="宋体" w:hAnsi="宋体"/>
        </w:rPr>
        <w:t>，属于</w:t>
      </w:r>
      <w:r w:rsidRPr="00AA4B3A">
        <w:rPr>
          <w:rFonts w:ascii="宋体" w:eastAsia="宋体" w:hAnsi="宋体"/>
          <w:u w:val="single"/>
        </w:rPr>
        <w:t>（中型企业、小型企业、微型企业）</w:t>
      </w:r>
      <w:r w:rsidRPr="00AA4B3A">
        <w:rPr>
          <w:rFonts w:ascii="宋体" w:eastAsia="宋体" w:hAnsi="宋体"/>
        </w:rPr>
        <w:t>；</w:t>
      </w:r>
    </w:p>
    <w:p w14:paraId="0DBBDE7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w:t>
      </w:r>
      <w:r w:rsidRPr="00AA4B3A">
        <w:rPr>
          <w:rFonts w:ascii="宋体" w:eastAsia="宋体" w:hAnsi="宋体"/>
          <w:u w:val="single"/>
        </w:rPr>
        <w:t>（标的名称）</w:t>
      </w:r>
      <w:r w:rsidRPr="00AA4B3A">
        <w:rPr>
          <w:rFonts w:ascii="宋体" w:eastAsia="宋体" w:hAnsi="宋体"/>
        </w:rPr>
        <w:t>，属于</w:t>
      </w:r>
      <w:r w:rsidRPr="00AA4B3A">
        <w:rPr>
          <w:rFonts w:ascii="宋体" w:eastAsia="宋体" w:hAnsi="宋体"/>
          <w:u w:val="single"/>
        </w:rPr>
        <w:t>（采购文件中明确的所属行业）</w:t>
      </w:r>
      <w:r w:rsidRPr="00AA4B3A">
        <w:rPr>
          <w:rFonts w:ascii="宋体" w:eastAsia="宋体" w:hAnsi="宋体"/>
        </w:rPr>
        <w:t>行业；制造商为</w:t>
      </w:r>
      <w:r w:rsidRPr="00AA4B3A">
        <w:rPr>
          <w:rFonts w:ascii="宋体" w:eastAsia="宋体" w:hAnsi="宋体"/>
          <w:u w:val="single"/>
        </w:rPr>
        <w:t>（企业名称）</w:t>
      </w:r>
      <w:r w:rsidRPr="00AA4B3A">
        <w:rPr>
          <w:rFonts w:ascii="宋体" w:eastAsia="宋体" w:hAnsi="宋体"/>
        </w:rPr>
        <w:t>，从业人员</w:t>
      </w:r>
      <w:r w:rsidRPr="00AA4B3A">
        <w:rPr>
          <w:rFonts w:ascii="宋体" w:eastAsia="宋体" w:hAnsi="宋体"/>
          <w:u w:val="single"/>
        </w:rPr>
        <w:t xml:space="preserve">　　　　　</w:t>
      </w:r>
      <w:r w:rsidRPr="00AA4B3A">
        <w:rPr>
          <w:rFonts w:ascii="宋体" w:eastAsia="宋体" w:hAnsi="宋体"/>
        </w:rPr>
        <w:t>人，营业收入为</w:t>
      </w:r>
      <w:r w:rsidRPr="00AA4B3A">
        <w:rPr>
          <w:rFonts w:ascii="宋体" w:eastAsia="宋体" w:hAnsi="宋体"/>
          <w:u w:val="single"/>
        </w:rPr>
        <w:t xml:space="preserve">　　　　　</w:t>
      </w:r>
      <w:r w:rsidRPr="00AA4B3A">
        <w:rPr>
          <w:rFonts w:ascii="宋体" w:eastAsia="宋体" w:hAnsi="宋体"/>
        </w:rPr>
        <w:t>万元，资产总额为</w:t>
      </w:r>
      <w:r w:rsidRPr="00AA4B3A">
        <w:rPr>
          <w:rFonts w:ascii="宋体" w:eastAsia="宋体" w:hAnsi="宋体"/>
          <w:u w:val="single"/>
        </w:rPr>
        <w:t xml:space="preserve">　　　　　</w:t>
      </w:r>
      <w:r w:rsidRPr="00AA4B3A">
        <w:rPr>
          <w:rFonts w:ascii="宋体" w:eastAsia="宋体" w:hAnsi="宋体"/>
        </w:rPr>
        <w:t>万元，属于</w:t>
      </w:r>
      <w:r w:rsidRPr="00AA4B3A">
        <w:rPr>
          <w:rFonts w:ascii="宋体" w:eastAsia="宋体" w:hAnsi="宋体"/>
          <w:u w:val="single"/>
        </w:rPr>
        <w:t>（中型企业、小型企业、微型企业）</w:t>
      </w:r>
      <w:r w:rsidRPr="00AA4B3A">
        <w:rPr>
          <w:rFonts w:ascii="宋体" w:eastAsia="宋体" w:hAnsi="宋体"/>
        </w:rPr>
        <w:t>；</w:t>
      </w:r>
    </w:p>
    <w:p w14:paraId="7B51BFC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w:t>
      </w:r>
    </w:p>
    <w:p w14:paraId="0A3866D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以上企业，不属于大企业的分支机构，不存在控股股东为大企业的情形，也不存在与大企业的负责人为同一人的情形。</w:t>
      </w:r>
    </w:p>
    <w:p w14:paraId="30CDABF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本企业对上述声明内容的真实性负责。如有虚假，将依法承担相应责任。</w:t>
      </w:r>
    </w:p>
    <w:p w14:paraId="5D4AA0C8"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1306FD23"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0E29F17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7A20720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1、从业人员、营业收入、资产总额填报上一年度数据，无上一年度数据的新成立企业可不填报。</w:t>
      </w:r>
    </w:p>
    <w:p w14:paraId="49C4ACE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928D7EE"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EF09509"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7E92505C"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中小企业声明函（工程、服务）</w:t>
      </w:r>
    </w:p>
    <w:p w14:paraId="4E21CE4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本公司（联合体）郑重声明，根据《政府采购促进中小企业发展管理办法》（财库﹝2020﹞46 号）的规定，本公司（联合体）参加</w:t>
      </w:r>
      <w:r w:rsidRPr="00AA4B3A">
        <w:rPr>
          <w:rFonts w:ascii="宋体" w:eastAsia="宋体" w:hAnsi="宋体"/>
          <w:u w:val="single"/>
        </w:rPr>
        <w:t>（单位名称）</w:t>
      </w:r>
      <w:r w:rsidRPr="00AA4B3A">
        <w:rPr>
          <w:rFonts w:ascii="宋体" w:eastAsia="宋体" w:hAnsi="宋体"/>
        </w:rPr>
        <w:t>的</w:t>
      </w:r>
      <w:r w:rsidRPr="00AA4B3A">
        <w:rPr>
          <w:rFonts w:ascii="宋体" w:eastAsia="宋体" w:hAnsi="宋体"/>
          <w:u w:val="single"/>
        </w:rPr>
        <w:t>（项目名称）</w:t>
      </w:r>
      <w:r w:rsidRPr="00AA4B3A">
        <w:rPr>
          <w:rFonts w:ascii="宋体" w:eastAsia="宋体" w:hAnsi="宋体"/>
        </w:rPr>
        <w:t>采购活动，工程的施工单位全部为符合政策要求的中小企业（或者：服务全部由符合政策要求的中小企业承接）。相关企业（含联合体中的中小企业、签订分包意向协议的中小企业）的具体情况如下：</w:t>
      </w:r>
    </w:p>
    <w:p w14:paraId="01F4945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w:t>
      </w:r>
      <w:r w:rsidRPr="00AA4B3A">
        <w:rPr>
          <w:rFonts w:ascii="宋体" w:eastAsia="宋体" w:hAnsi="宋体"/>
          <w:u w:val="single"/>
        </w:rPr>
        <w:t>（标的名称）</w:t>
      </w:r>
      <w:r w:rsidRPr="00AA4B3A">
        <w:rPr>
          <w:rFonts w:ascii="宋体" w:eastAsia="宋体" w:hAnsi="宋体"/>
        </w:rPr>
        <w:t>，属于</w:t>
      </w:r>
      <w:r w:rsidRPr="00AA4B3A">
        <w:rPr>
          <w:rFonts w:ascii="宋体" w:eastAsia="宋体" w:hAnsi="宋体"/>
          <w:u w:val="single"/>
        </w:rPr>
        <w:t>（采购文件中明确的所属行业）</w:t>
      </w:r>
      <w:r w:rsidRPr="00AA4B3A">
        <w:rPr>
          <w:rFonts w:ascii="宋体" w:eastAsia="宋体" w:hAnsi="宋体"/>
        </w:rPr>
        <w:t>；承建（承接）企业为</w:t>
      </w:r>
      <w:r w:rsidRPr="00AA4B3A">
        <w:rPr>
          <w:rFonts w:ascii="宋体" w:eastAsia="宋体" w:hAnsi="宋体"/>
          <w:u w:val="single"/>
        </w:rPr>
        <w:t>（企业名称）</w:t>
      </w:r>
      <w:r w:rsidRPr="00AA4B3A">
        <w:rPr>
          <w:rFonts w:ascii="宋体" w:eastAsia="宋体" w:hAnsi="宋体"/>
        </w:rPr>
        <w:t>，从业人员</w:t>
      </w:r>
      <w:r w:rsidRPr="00AA4B3A">
        <w:rPr>
          <w:rFonts w:ascii="宋体" w:eastAsia="宋体" w:hAnsi="宋体"/>
          <w:u w:val="single"/>
        </w:rPr>
        <w:t xml:space="preserve">　　　　　</w:t>
      </w:r>
      <w:r w:rsidRPr="00AA4B3A">
        <w:rPr>
          <w:rFonts w:ascii="宋体" w:eastAsia="宋体" w:hAnsi="宋体"/>
        </w:rPr>
        <w:t>人，营业收入为</w:t>
      </w:r>
      <w:r w:rsidRPr="00AA4B3A">
        <w:rPr>
          <w:rFonts w:ascii="宋体" w:eastAsia="宋体" w:hAnsi="宋体"/>
          <w:u w:val="single"/>
        </w:rPr>
        <w:t xml:space="preserve">　　　　　</w:t>
      </w:r>
      <w:r w:rsidRPr="00AA4B3A">
        <w:rPr>
          <w:rFonts w:ascii="宋体" w:eastAsia="宋体" w:hAnsi="宋体"/>
        </w:rPr>
        <w:t>万元，资产总额为</w:t>
      </w:r>
      <w:r w:rsidRPr="00AA4B3A">
        <w:rPr>
          <w:rFonts w:ascii="宋体" w:eastAsia="宋体" w:hAnsi="宋体"/>
          <w:u w:val="single"/>
        </w:rPr>
        <w:t xml:space="preserve">　　　　　</w:t>
      </w:r>
      <w:r w:rsidRPr="00AA4B3A">
        <w:rPr>
          <w:rFonts w:ascii="宋体" w:eastAsia="宋体" w:hAnsi="宋体"/>
        </w:rPr>
        <w:t>万元</w:t>
      </w:r>
      <w:r w:rsidRPr="00AA4B3A">
        <w:rPr>
          <w:rFonts w:ascii="宋体" w:eastAsia="宋体" w:hAnsi="宋体" w:cs="宋体"/>
          <w:sz w:val="21"/>
        </w:rPr>
        <w:t>1</w:t>
      </w:r>
      <w:r w:rsidRPr="00AA4B3A">
        <w:rPr>
          <w:rFonts w:ascii="宋体" w:eastAsia="宋体" w:hAnsi="宋体"/>
        </w:rPr>
        <w:t>，属于</w:t>
      </w:r>
      <w:r w:rsidRPr="00AA4B3A">
        <w:rPr>
          <w:rFonts w:ascii="宋体" w:eastAsia="宋体" w:hAnsi="宋体"/>
          <w:u w:val="single"/>
        </w:rPr>
        <w:t>（中型企业、小型企业、微型企业）</w:t>
      </w:r>
      <w:r w:rsidRPr="00AA4B3A">
        <w:rPr>
          <w:rFonts w:ascii="宋体" w:eastAsia="宋体" w:hAnsi="宋体"/>
        </w:rPr>
        <w:t>；</w:t>
      </w:r>
    </w:p>
    <w:p w14:paraId="1EEB160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w:t>
      </w:r>
      <w:r w:rsidRPr="00AA4B3A">
        <w:rPr>
          <w:rFonts w:ascii="宋体" w:eastAsia="宋体" w:hAnsi="宋体"/>
          <w:u w:val="single"/>
        </w:rPr>
        <w:t>（标的名称）</w:t>
      </w:r>
      <w:r w:rsidRPr="00AA4B3A">
        <w:rPr>
          <w:rFonts w:ascii="宋体" w:eastAsia="宋体" w:hAnsi="宋体"/>
        </w:rPr>
        <w:t>，属于</w:t>
      </w:r>
      <w:r w:rsidRPr="00AA4B3A">
        <w:rPr>
          <w:rFonts w:ascii="宋体" w:eastAsia="宋体" w:hAnsi="宋体"/>
          <w:u w:val="single"/>
        </w:rPr>
        <w:t>（采购文件中明确的所属行业）</w:t>
      </w:r>
      <w:r w:rsidRPr="00AA4B3A">
        <w:rPr>
          <w:rFonts w:ascii="宋体" w:eastAsia="宋体" w:hAnsi="宋体"/>
        </w:rPr>
        <w:t>；承建（承接）企业为</w:t>
      </w:r>
      <w:r w:rsidRPr="00AA4B3A">
        <w:rPr>
          <w:rFonts w:ascii="宋体" w:eastAsia="宋体" w:hAnsi="宋体"/>
          <w:u w:val="single"/>
        </w:rPr>
        <w:t>（企业名称）</w:t>
      </w:r>
      <w:r w:rsidRPr="00AA4B3A">
        <w:rPr>
          <w:rFonts w:ascii="宋体" w:eastAsia="宋体" w:hAnsi="宋体"/>
        </w:rPr>
        <w:t>，从业人员</w:t>
      </w:r>
      <w:r w:rsidRPr="00AA4B3A">
        <w:rPr>
          <w:rFonts w:ascii="宋体" w:eastAsia="宋体" w:hAnsi="宋体"/>
          <w:u w:val="single"/>
        </w:rPr>
        <w:t xml:space="preserve">　　　　　</w:t>
      </w:r>
      <w:r w:rsidRPr="00AA4B3A">
        <w:rPr>
          <w:rFonts w:ascii="宋体" w:eastAsia="宋体" w:hAnsi="宋体"/>
        </w:rPr>
        <w:t>人，营业收入为</w:t>
      </w:r>
      <w:r w:rsidRPr="00AA4B3A">
        <w:rPr>
          <w:rFonts w:ascii="宋体" w:eastAsia="宋体" w:hAnsi="宋体"/>
          <w:u w:val="single"/>
        </w:rPr>
        <w:t xml:space="preserve">　　　　　</w:t>
      </w:r>
      <w:r w:rsidRPr="00AA4B3A">
        <w:rPr>
          <w:rFonts w:ascii="宋体" w:eastAsia="宋体" w:hAnsi="宋体"/>
        </w:rPr>
        <w:t>万元，资产总额为</w:t>
      </w:r>
      <w:r w:rsidRPr="00AA4B3A">
        <w:rPr>
          <w:rFonts w:ascii="宋体" w:eastAsia="宋体" w:hAnsi="宋体"/>
          <w:u w:val="single"/>
        </w:rPr>
        <w:t xml:space="preserve">　　　　　</w:t>
      </w:r>
      <w:r w:rsidRPr="00AA4B3A">
        <w:rPr>
          <w:rFonts w:ascii="宋体" w:eastAsia="宋体" w:hAnsi="宋体"/>
        </w:rPr>
        <w:t>万元，属于</w:t>
      </w:r>
      <w:r w:rsidRPr="00AA4B3A">
        <w:rPr>
          <w:rFonts w:ascii="宋体" w:eastAsia="宋体" w:hAnsi="宋体"/>
          <w:u w:val="single"/>
        </w:rPr>
        <w:t>（中型企业、小型企业、微型企业）</w:t>
      </w:r>
      <w:r w:rsidRPr="00AA4B3A">
        <w:rPr>
          <w:rFonts w:ascii="宋体" w:eastAsia="宋体" w:hAnsi="宋体"/>
        </w:rPr>
        <w:t>；</w:t>
      </w:r>
    </w:p>
    <w:p w14:paraId="3BB82D1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lastRenderedPageBreak/>
        <w:t>……</w:t>
      </w:r>
    </w:p>
    <w:p w14:paraId="23A7689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以上企业，不属于大企业的分支机构，不存在控股股东为大企业的情形，也不存在与大企业的负责人为同一人的情形。</w:t>
      </w:r>
    </w:p>
    <w:p w14:paraId="6864EF8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本企业对上述声明内容的真实性负责。如有虚假，将依法承担相应责任。</w:t>
      </w:r>
    </w:p>
    <w:p w14:paraId="0346EDFC"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53249664"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3DAA5CD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4BB94F4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1、从业人员、营业收入、资产总额填报上一年度数据，无上一年度数据的新成立企业可不填报。</w:t>
      </w:r>
    </w:p>
    <w:p w14:paraId="1F23D54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CB8CC6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88617DC"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6B4E0C3D"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残疾人福利性单位声明函</w:t>
      </w:r>
    </w:p>
    <w:p w14:paraId="2C387EA4"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（以资格条件落实中小企业扶持政策时适用，若有）</w:t>
      </w:r>
    </w:p>
    <w:p w14:paraId="0E5F246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3057B68"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45C30C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 ）由本投标人承建的（填写“所投采购包、品目号”）工程</w:t>
      </w:r>
    </w:p>
    <w:p w14:paraId="4FC72C36"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 ）由本投标人承接的（填写“所投采购包、品目号”）服务；</w:t>
      </w:r>
    </w:p>
    <w:p w14:paraId="26F7F42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本投标人对上述声明的真实性负责。如有虚假，将依法承担相应责任。</w:t>
      </w:r>
    </w:p>
    <w:p w14:paraId="115D47A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备注：</w:t>
      </w:r>
    </w:p>
    <w:p w14:paraId="42932F0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1、请投标人按照实际情况编制填写本声明函，并在相应的（）中打“√”。</w:t>
      </w:r>
    </w:p>
    <w:p w14:paraId="237F28E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2、若《残疾人福利性单位声明函》内容不真实，视为提供虚假材料。</w:t>
      </w:r>
    </w:p>
    <w:p w14:paraId="60521E0E"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4957F8FE"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4EF8166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附：</w:t>
      </w:r>
    </w:p>
    <w:p w14:paraId="1E80E129"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监狱企业证明材料</w:t>
      </w:r>
    </w:p>
    <w:p w14:paraId="514AB70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投标人为监狱企业，提供本单位制造的货物（承接的服务），并在电子投标文件中提供省级以上监狱管理局、戒毒管理局（含新疆生产建设兵团）出具的属于监狱企业的证明文件。</w:t>
      </w:r>
    </w:p>
    <w:p w14:paraId="3A5BD51E"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700BB05E"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二-10联合体协议（若有）</w:t>
      </w:r>
    </w:p>
    <w:p w14:paraId="0B7A098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致：</w:t>
      </w:r>
      <w:r w:rsidRPr="00AA4B3A">
        <w:rPr>
          <w:rFonts w:ascii="宋体" w:eastAsia="宋体" w:hAnsi="宋体"/>
          <w:u w:val="single"/>
        </w:rPr>
        <w:t>（采购人或采购代理机构）</w:t>
      </w:r>
    </w:p>
    <w:p w14:paraId="63CB370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兹有</w:t>
      </w:r>
      <w:r w:rsidRPr="00AA4B3A">
        <w:rPr>
          <w:rFonts w:ascii="宋体" w:eastAsia="宋体" w:hAnsi="宋体"/>
          <w:u w:val="single"/>
        </w:rPr>
        <w:t>（填写“联合体中各方的全称”，各方的全称之间请用“、”分割）</w:t>
      </w:r>
      <w:r w:rsidRPr="00AA4B3A">
        <w:rPr>
          <w:rFonts w:ascii="宋体" w:eastAsia="宋体" w:hAnsi="宋体"/>
        </w:rPr>
        <w:t>自愿组成联合体，共同参加</w:t>
      </w:r>
      <w:r w:rsidRPr="00AA4B3A">
        <w:rPr>
          <w:rFonts w:ascii="宋体" w:eastAsia="宋体" w:hAnsi="宋体"/>
          <w:u w:val="single"/>
        </w:rPr>
        <w:t>（填写“项目名称”）</w:t>
      </w:r>
      <w:r w:rsidRPr="00AA4B3A">
        <w:rPr>
          <w:rFonts w:ascii="宋体" w:eastAsia="宋体" w:hAnsi="宋体"/>
        </w:rPr>
        <w:t>项目（项目编号：</w:t>
      </w:r>
      <w:r w:rsidRPr="00AA4B3A">
        <w:rPr>
          <w:rFonts w:ascii="宋体" w:eastAsia="宋体" w:hAnsi="宋体"/>
          <w:u w:val="single"/>
        </w:rPr>
        <w:t xml:space="preserve">　　　　　　</w:t>
      </w:r>
      <w:r w:rsidRPr="00AA4B3A">
        <w:rPr>
          <w:rFonts w:ascii="宋体" w:eastAsia="宋体" w:hAnsi="宋体"/>
        </w:rPr>
        <w:t>）的投标。现就联合体参加本项目投标的有关事宜达成下列协议：</w:t>
      </w:r>
    </w:p>
    <w:p w14:paraId="060A3AD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lastRenderedPageBreak/>
        <w:t>一、联合体各方应承担的工作和义务具体如下：</w:t>
      </w:r>
    </w:p>
    <w:p w14:paraId="517F3DC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1、牵头方（全称）：</w:t>
      </w:r>
      <w:r w:rsidRPr="00AA4B3A">
        <w:rPr>
          <w:rFonts w:ascii="宋体" w:eastAsia="宋体" w:hAnsi="宋体"/>
          <w:u w:val="single"/>
        </w:rPr>
        <w:t>（填写“工作及义务的具体内容”）</w:t>
      </w:r>
      <w:r w:rsidRPr="00AA4B3A">
        <w:rPr>
          <w:rFonts w:ascii="宋体" w:eastAsia="宋体" w:hAnsi="宋体"/>
        </w:rPr>
        <w:t>；</w:t>
      </w:r>
    </w:p>
    <w:p w14:paraId="197159E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2、成员方：</w:t>
      </w:r>
    </w:p>
    <w:p w14:paraId="2C91BFC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2.1（成员一的全称）：</w:t>
      </w:r>
      <w:r w:rsidRPr="00AA4B3A">
        <w:rPr>
          <w:rFonts w:ascii="宋体" w:eastAsia="宋体" w:hAnsi="宋体"/>
          <w:u w:val="single"/>
        </w:rPr>
        <w:t>（填写“工作及义务的具体内容”）</w:t>
      </w:r>
      <w:r w:rsidRPr="00AA4B3A">
        <w:rPr>
          <w:rFonts w:ascii="宋体" w:eastAsia="宋体" w:hAnsi="宋体"/>
        </w:rPr>
        <w:t>；</w:t>
      </w:r>
    </w:p>
    <w:p w14:paraId="6E76906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w:t>
      </w:r>
    </w:p>
    <w:p w14:paraId="558F97B6"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二、联合体各方的合同金额占比，具体如下：</w:t>
      </w:r>
    </w:p>
    <w:p w14:paraId="00BC138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1.牵头方（</w:t>
      </w:r>
      <w:r w:rsidRPr="00AA4B3A">
        <w:rPr>
          <w:rFonts w:ascii="宋体" w:eastAsia="宋体" w:hAnsi="宋体"/>
          <w:u w:val="single"/>
        </w:rPr>
        <w:t>全称</w:t>
      </w:r>
      <w:r w:rsidRPr="00AA4B3A">
        <w:rPr>
          <w:rFonts w:ascii="宋体" w:eastAsia="宋体" w:hAnsi="宋体"/>
        </w:rPr>
        <w:t>）的合同金额占合同总额的</w:t>
      </w:r>
      <w:r w:rsidRPr="00AA4B3A">
        <w:rPr>
          <w:rFonts w:ascii="宋体" w:eastAsia="宋体" w:hAnsi="宋体"/>
          <w:u w:val="single"/>
        </w:rPr>
        <w:t xml:space="preserve">　　</w:t>
      </w:r>
      <w:r w:rsidRPr="00AA4B3A">
        <w:rPr>
          <w:rFonts w:ascii="宋体" w:eastAsia="宋体" w:hAnsi="宋体"/>
        </w:rPr>
        <w:t>%；</w:t>
      </w:r>
    </w:p>
    <w:p w14:paraId="4A46304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2.成员方：</w:t>
      </w:r>
    </w:p>
    <w:p w14:paraId="01B6246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2.1（</w:t>
      </w:r>
      <w:r w:rsidRPr="00AA4B3A">
        <w:rPr>
          <w:rFonts w:ascii="宋体" w:eastAsia="宋体" w:hAnsi="宋体"/>
          <w:u w:val="single"/>
        </w:rPr>
        <w:t>成员1的全称</w:t>
      </w:r>
      <w:r w:rsidRPr="00AA4B3A">
        <w:rPr>
          <w:rFonts w:ascii="宋体" w:eastAsia="宋体" w:hAnsi="宋体"/>
        </w:rPr>
        <w:t>）的合同金额占合同总额的</w:t>
      </w:r>
      <w:r w:rsidRPr="00AA4B3A">
        <w:rPr>
          <w:rFonts w:ascii="宋体" w:eastAsia="宋体" w:hAnsi="宋体"/>
          <w:u w:val="single"/>
        </w:rPr>
        <w:t xml:space="preserve">　　</w:t>
      </w:r>
      <w:r w:rsidRPr="00AA4B3A">
        <w:rPr>
          <w:rFonts w:ascii="宋体" w:eastAsia="宋体" w:hAnsi="宋体"/>
        </w:rPr>
        <w:t>%；</w:t>
      </w:r>
    </w:p>
    <w:p w14:paraId="439E585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w:t>
      </w:r>
    </w:p>
    <w:p w14:paraId="2CB080F7"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三、联合体各方约定：</w:t>
      </w:r>
    </w:p>
    <w:p w14:paraId="0A504F6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1、由</w:t>
      </w:r>
      <w:r w:rsidRPr="00AA4B3A">
        <w:rPr>
          <w:rFonts w:ascii="宋体" w:eastAsia="宋体" w:hAnsi="宋体"/>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6033427"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2、联合体各方约定由</w:t>
      </w:r>
      <w:r w:rsidRPr="00AA4B3A">
        <w:rPr>
          <w:rFonts w:ascii="宋体" w:eastAsia="宋体" w:hAnsi="宋体"/>
          <w:u w:val="single"/>
        </w:rPr>
        <w:t>（填写“牵头方的全称”）代表联合体办理投标保证金事宜。</w:t>
      </w:r>
    </w:p>
    <w:p w14:paraId="03F4A12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AD7E92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四、若中标，牵头方将代表联合体与采购人就合同签订事宜进行协商；若协商一致，则联合体各方将共同与采购人签订政府采购合同，并就政府采购合同约定的事项对采购人承担连带责任。</w:t>
      </w:r>
    </w:p>
    <w:p w14:paraId="28177028"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五、本协议自签署之日起生效，政府采购合同履行完毕后自动失效。</w:t>
      </w:r>
    </w:p>
    <w:p w14:paraId="263667D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六、本协议一式</w:t>
      </w:r>
      <w:r w:rsidRPr="00AA4B3A">
        <w:rPr>
          <w:rFonts w:ascii="宋体" w:eastAsia="宋体" w:hAnsi="宋体"/>
          <w:u w:val="single"/>
        </w:rPr>
        <w:t>（填写具体份数）</w:t>
      </w:r>
      <w:r w:rsidRPr="00AA4B3A">
        <w:rPr>
          <w:rFonts w:ascii="宋体" w:eastAsia="宋体" w:hAnsi="宋体"/>
        </w:rPr>
        <w:t>份，联合体各方各执一份，电子投标文件中提交一份。</w:t>
      </w:r>
    </w:p>
    <w:p w14:paraId="103AEE5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（以下无正文）</w:t>
      </w:r>
    </w:p>
    <w:p w14:paraId="3FD53DE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牵头方：</w:t>
      </w:r>
      <w:r w:rsidRPr="00AA4B3A">
        <w:rPr>
          <w:rFonts w:ascii="宋体" w:eastAsia="宋体" w:hAnsi="宋体"/>
          <w:u w:val="single"/>
        </w:rPr>
        <w:t>（全称并加盖单位公章）</w:t>
      </w:r>
    </w:p>
    <w:p w14:paraId="72B5257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法定代表人或其委托代理人：</w:t>
      </w:r>
      <w:r w:rsidRPr="00AA4B3A">
        <w:rPr>
          <w:rFonts w:ascii="宋体" w:eastAsia="宋体" w:hAnsi="宋体"/>
          <w:u w:val="single"/>
        </w:rPr>
        <w:t>（签字或盖章）</w:t>
      </w:r>
    </w:p>
    <w:p w14:paraId="2A6ABF1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成员一：</w:t>
      </w:r>
      <w:r w:rsidRPr="00AA4B3A">
        <w:rPr>
          <w:rFonts w:ascii="宋体" w:eastAsia="宋体" w:hAnsi="宋体"/>
          <w:u w:val="single"/>
        </w:rPr>
        <w:t>（全称并加盖成员一的单位公章）</w:t>
      </w:r>
    </w:p>
    <w:p w14:paraId="5C328BA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法定代表人或其委托代理人：</w:t>
      </w:r>
      <w:r w:rsidRPr="00AA4B3A">
        <w:rPr>
          <w:rFonts w:ascii="宋体" w:eastAsia="宋体" w:hAnsi="宋体"/>
          <w:u w:val="single"/>
        </w:rPr>
        <w:t>（签字或盖章）</w:t>
      </w:r>
    </w:p>
    <w:p w14:paraId="1A23A65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w:t>
      </w:r>
    </w:p>
    <w:p w14:paraId="64B1EF76"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成员**：</w:t>
      </w:r>
      <w:r w:rsidRPr="00AA4B3A">
        <w:rPr>
          <w:rFonts w:ascii="宋体" w:eastAsia="宋体" w:hAnsi="宋体"/>
          <w:u w:val="single"/>
        </w:rPr>
        <w:t>（全称并加盖成员**的单位公章）</w:t>
      </w:r>
    </w:p>
    <w:p w14:paraId="193C6C1E"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法定代表人或其委托代理人：</w:t>
      </w:r>
      <w:r w:rsidRPr="00AA4B3A">
        <w:rPr>
          <w:rFonts w:ascii="宋体" w:eastAsia="宋体" w:hAnsi="宋体"/>
          <w:u w:val="single"/>
        </w:rPr>
        <w:t>（签字或盖章）</w:t>
      </w:r>
    </w:p>
    <w:p w14:paraId="3E0C841B"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签署日期：</w:t>
      </w:r>
      <w:r w:rsidRPr="00AA4B3A">
        <w:rPr>
          <w:rFonts w:ascii="宋体" w:eastAsia="宋体" w:hAnsi="宋体"/>
          <w:u w:val="single"/>
        </w:rPr>
        <w:t xml:space="preserve">　　年　　月　　日</w:t>
      </w:r>
    </w:p>
    <w:p w14:paraId="0134C50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60780A8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1、招标文件接受联合体投标且投标人为联合体的，投标人应提供本协议；否则无须提供。</w:t>
      </w:r>
    </w:p>
    <w:p w14:paraId="78393E47"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2、本协议由委托代理人签字或盖章的，应按照本章载明的格式提供“单位授权书”。</w:t>
      </w:r>
    </w:p>
    <w:p w14:paraId="47170F8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3、在以联合体形式落实中小企业预留份额项目中，投标人除了要提供《中小企业声明函》，还需提供本协议。</w:t>
      </w:r>
    </w:p>
    <w:p w14:paraId="5ABC3B1C"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0234856E"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二-11分包意向协议（若有）</w:t>
      </w:r>
    </w:p>
    <w:p w14:paraId="33EF81C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甲方（总包方）：</w:t>
      </w:r>
      <w:r w:rsidRPr="00AA4B3A">
        <w:rPr>
          <w:rFonts w:ascii="宋体" w:eastAsia="宋体" w:hAnsi="宋体"/>
          <w:u w:val="single"/>
        </w:rPr>
        <w:t xml:space="preserve">　　　　　　　</w:t>
      </w:r>
      <w:r w:rsidRPr="00AA4B3A">
        <w:rPr>
          <w:rFonts w:ascii="宋体" w:eastAsia="宋体" w:hAnsi="宋体"/>
        </w:rPr>
        <w:t>（即本项目的投标人）</w:t>
      </w:r>
    </w:p>
    <w:p w14:paraId="0652D80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乙方（分包方）：</w:t>
      </w:r>
      <w:r w:rsidRPr="00AA4B3A">
        <w:rPr>
          <w:rFonts w:ascii="宋体" w:eastAsia="宋体" w:hAnsi="宋体"/>
          <w:u w:val="single"/>
        </w:rPr>
        <w:t xml:space="preserve">　　　　　　　</w:t>
      </w:r>
    </w:p>
    <w:p w14:paraId="33369DD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lastRenderedPageBreak/>
        <w:t>兹有甲方参加</w:t>
      </w:r>
      <w:r w:rsidRPr="00AA4B3A">
        <w:rPr>
          <w:rFonts w:ascii="宋体" w:eastAsia="宋体" w:hAnsi="宋体"/>
          <w:u w:val="single"/>
        </w:rPr>
        <w:t>（填写“项目名称”）</w:t>
      </w:r>
      <w:r w:rsidRPr="00AA4B3A">
        <w:rPr>
          <w:rFonts w:ascii="宋体" w:eastAsia="宋体" w:hAnsi="宋体"/>
        </w:rPr>
        <w:t>项目（项目编号：</w:t>
      </w:r>
      <w:r w:rsidRPr="00AA4B3A">
        <w:rPr>
          <w:rFonts w:ascii="宋体" w:eastAsia="宋体" w:hAnsi="宋体"/>
          <w:u w:val="single"/>
        </w:rPr>
        <w:t xml:space="preserve">　　　　　　　</w:t>
      </w:r>
      <w:r w:rsidRPr="00AA4B3A">
        <w:rPr>
          <w:rFonts w:ascii="宋体" w:eastAsia="宋体" w:hAnsi="宋体"/>
        </w:rPr>
        <w:t>）的政府采购活动。甲方期望将采购项目的部分采购标的分包给乙方完成，而乙方保证能够向甲方提供本协议项下的采购标的，甲、乙双方就合同分包的有关事宜达成下列协议：</w:t>
      </w:r>
    </w:p>
    <w:p w14:paraId="515259B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一、分包标的</w:t>
      </w:r>
    </w:p>
    <w:p w14:paraId="5F495B36"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u w:val="single"/>
        </w:rPr>
        <w:t>（根据双方的意向填写，可以是表格或文字描述）。</w:t>
      </w:r>
    </w:p>
    <w:p w14:paraId="1C3CFF4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二、分包合同金额占比</w:t>
      </w:r>
    </w:p>
    <w:p w14:paraId="6B195C3E"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分包合同价占投标总价的比例：</w:t>
      </w:r>
      <w:r w:rsidRPr="00AA4B3A">
        <w:rPr>
          <w:rFonts w:ascii="宋体" w:eastAsia="宋体" w:hAnsi="宋体"/>
          <w:u w:val="single"/>
        </w:rPr>
        <w:t xml:space="preserve">　　　　　</w:t>
      </w:r>
      <w:r w:rsidRPr="00AA4B3A">
        <w:rPr>
          <w:rFonts w:ascii="宋体" w:eastAsia="宋体" w:hAnsi="宋体"/>
        </w:rPr>
        <w:t>%</w:t>
      </w:r>
    </w:p>
    <w:p w14:paraId="46F4AB7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三、其他条款</w:t>
      </w:r>
    </w:p>
    <w:p w14:paraId="3363A2B8"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8E6EF4" w:rsidRPr="00AA4B3A" w14:paraId="48F07167" w14:textId="77777777">
        <w:tc>
          <w:tcPr>
            <w:tcW w:w="4153" w:type="dxa"/>
          </w:tcPr>
          <w:p w14:paraId="10662B30" w14:textId="77777777" w:rsidR="008E6EF4" w:rsidRPr="00AA4B3A" w:rsidRDefault="00012EF8">
            <w:pPr>
              <w:pStyle w:val="null3"/>
              <w:jc w:val="both"/>
              <w:rPr>
                <w:rFonts w:ascii="宋体" w:eastAsia="宋体" w:hAnsi="宋体" w:hint="default"/>
              </w:rPr>
            </w:pPr>
            <w:r w:rsidRPr="00AA4B3A">
              <w:rPr>
                <w:rFonts w:ascii="宋体" w:eastAsia="宋体" w:hAnsi="宋体"/>
              </w:rPr>
              <w:t>甲方：</w:t>
            </w:r>
          </w:p>
        </w:tc>
        <w:tc>
          <w:tcPr>
            <w:tcW w:w="4153" w:type="dxa"/>
          </w:tcPr>
          <w:p w14:paraId="3A9388B6" w14:textId="77777777" w:rsidR="008E6EF4" w:rsidRPr="00AA4B3A" w:rsidRDefault="00012EF8">
            <w:pPr>
              <w:pStyle w:val="null3"/>
              <w:jc w:val="both"/>
              <w:rPr>
                <w:rFonts w:ascii="宋体" w:eastAsia="宋体" w:hAnsi="宋体" w:hint="default"/>
              </w:rPr>
            </w:pPr>
            <w:r w:rsidRPr="00AA4B3A">
              <w:rPr>
                <w:rFonts w:ascii="宋体" w:eastAsia="宋体" w:hAnsi="宋体"/>
              </w:rPr>
              <w:t>乙方：</w:t>
            </w:r>
          </w:p>
        </w:tc>
      </w:tr>
      <w:tr w:rsidR="008E6EF4" w:rsidRPr="00AA4B3A" w14:paraId="574BFE5A" w14:textId="77777777">
        <w:tc>
          <w:tcPr>
            <w:tcW w:w="4153" w:type="dxa"/>
          </w:tcPr>
          <w:p w14:paraId="4B3B5A9A" w14:textId="77777777" w:rsidR="008E6EF4" w:rsidRPr="00AA4B3A" w:rsidRDefault="00012EF8">
            <w:pPr>
              <w:pStyle w:val="null3"/>
              <w:jc w:val="both"/>
              <w:rPr>
                <w:rFonts w:ascii="宋体" w:eastAsia="宋体" w:hAnsi="宋体" w:hint="default"/>
              </w:rPr>
            </w:pPr>
            <w:r w:rsidRPr="00AA4B3A">
              <w:rPr>
                <w:rFonts w:ascii="宋体" w:eastAsia="宋体" w:hAnsi="宋体"/>
              </w:rPr>
              <w:t>住所：</w:t>
            </w:r>
          </w:p>
        </w:tc>
        <w:tc>
          <w:tcPr>
            <w:tcW w:w="4153" w:type="dxa"/>
          </w:tcPr>
          <w:p w14:paraId="3F0FAC26" w14:textId="77777777" w:rsidR="008E6EF4" w:rsidRPr="00AA4B3A" w:rsidRDefault="00012EF8">
            <w:pPr>
              <w:pStyle w:val="null3"/>
              <w:jc w:val="both"/>
              <w:rPr>
                <w:rFonts w:ascii="宋体" w:eastAsia="宋体" w:hAnsi="宋体" w:hint="default"/>
              </w:rPr>
            </w:pPr>
            <w:r w:rsidRPr="00AA4B3A">
              <w:rPr>
                <w:rFonts w:ascii="宋体" w:eastAsia="宋体" w:hAnsi="宋体"/>
              </w:rPr>
              <w:t>住所：</w:t>
            </w:r>
          </w:p>
        </w:tc>
      </w:tr>
      <w:tr w:rsidR="008E6EF4" w:rsidRPr="00AA4B3A" w14:paraId="60AA70AE" w14:textId="77777777">
        <w:tc>
          <w:tcPr>
            <w:tcW w:w="4153" w:type="dxa"/>
          </w:tcPr>
          <w:p w14:paraId="1969A6A7" w14:textId="77777777" w:rsidR="008E6EF4" w:rsidRPr="00AA4B3A" w:rsidRDefault="00012EF8">
            <w:pPr>
              <w:pStyle w:val="null3"/>
              <w:jc w:val="both"/>
              <w:rPr>
                <w:rFonts w:ascii="宋体" w:eastAsia="宋体" w:hAnsi="宋体" w:hint="default"/>
              </w:rPr>
            </w:pPr>
            <w:r w:rsidRPr="00AA4B3A">
              <w:rPr>
                <w:rFonts w:ascii="宋体" w:eastAsia="宋体" w:hAnsi="宋体"/>
              </w:rPr>
              <w:t>单位负责人或委托代理人：</w:t>
            </w:r>
          </w:p>
        </w:tc>
        <w:tc>
          <w:tcPr>
            <w:tcW w:w="4153" w:type="dxa"/>
          </w:tcPr>
          <w:p w14:paraId="052B13FC" w14:textId="77777777" w:rsidR="008E6EF4" w:rsidRPr="00AA4B3A" w:rsidRDefault="00012EF8">
            <w:pPr>
              <w:pStyle w:val="null3"/>
              <w:jc w:val="both"/>
              <w:rPr>
                <w:rFonts w:ascii="宋体" w:eastAsia="宋体" w:hAnsi="宋体" w:hint="default"/>
              </w:rPr>
            </w:pPr>
            <w:r w:rsidRPr="00AA4B3A">
              <w:rPr>
                <w:rFonts w:ascii="宋体" w:eastAsia="宋体" w:hAnsi="宋体"/>
              </w:rPr>
              <w:t>单位负责人或委托代理人：</w:t>
            </w:r>
          </w:p>
        </w:tc>
      </w:tr>
      <w:tr w:rsidR="008E6EF4" w:rsidRPr="00AA4B3A" w14:paraId="4F21C435" w14:textId="77777777">
        <w:tc>
          <w:tcPr>
            <w:tcW w:w="4153" w:type="dxa"/>
          </w:tcPr>
          <w:p w14:paraId="05B19DA7" w14:textId="77777777" w:rsidR="008E6EF4" w:rsidRPr="00AA4B3A" w:rsidRDefault="00012EF8">
            <w:pPr>
              <w:pStyle w:val="null3"/>
              <w:jc w:val="both"/>
              <w:rPr>
                <w:rFonts w:ascii="宋体" w:eastAsia="宋体" w:hAnsi="宋体" w:hint="default"/>
              </w:rPr>
            </w:pPr>
            <w:r w:rsidRPr="00AA4B3A">
              <w:rPr>
                <w:rFonts w:ascii="宋体" w:eastAsia="宋体" w:hAnsi="宋体"/>
              </w:rPr>
              <w:t>联系方法：</w:t>
            </w:r>
          </w:p>
        </w:tc>
        <w:tc>
          <w:tcPr>
            <w:tcW w:w="4153" w:type="dxa"/>
          </w:tcPr>
          <w:p w14:paraId="09F9CC5D" w14:textId="77777777" w:rsidR="008E6EF4" w:rsidRPr="00AA4B3A" w:rsidRDefault="00012EF8">
            <w:pPr>
              <w:pStyle w:val="null3"/>
              <w:jc w:val="both"/>
              <w:rPr>
                <w:rFonts w:ascii="宋体" w:eastAsia="宋体" w:hAnsi="宋体" w:hint="default"/>
              </w:rPr>
            </w:pPr>
            <w:r w:rsidRPr="00AA4B3A">
              <w:rPr>
                <w:rFonts w:ascii="宋体" w:eastAsia="宋体" w:hAnsi="宋体"/>
              </w:rPr>
              <w:t>联系方法：</w:t>
            </w:r>
          </w:p>
        </w:tc>
      </w:tr>
      <w:tr w:rsidR="008E6EF4" w:rsidRPr="00AA4B3A" w14:paraId="6127FD4A" w14:textId="77777777">
        <w:tc>
          <w:tcPr>
            <w:tcW w:w="4153" w:type="dxa"/>
          </w:tcPr>
          <w:p w14:paraId="5D70F67A" w14:textId="77777777" w:rsidR="008E6EF4" w:rsidRPr="00AA4B3A" w:rsidRDefault="00012EF8">
            <w:pPr>
              <w:pStyle w:val="null3"/>
              <w:jc w:val="both"/>
              <w:rPr>
                <w:rFonts w:ascii="宋体" w:eastAsia="宋体" w:hAnsi="宋体" w:hint="default"/>
              </w:rPr>
            </w:pPr>
            <w:r w:rsidRPr="00AA4B3A">
              <w:rPr>
                <w:rFonts w:ascii="宋体" w:eastAsia="宋体" w:hAnsi="宋体"/>
              </w:rPr>
              <w:t>开户银行：</w:t>
            </w:r>
          </w:p>
        </w:tc>
        <w:tc>
          <w:tcPr>
            <w:tcW w:w="4153" w:type="dxa"/>
          </w:tcPr>
          <w:p w14:paraId="51AC7C43" w14:textId="77777777" w:rsidR="008E6EF4" w:rsidRPr="00AA4B3A" w:rsidRDefault="00012EF8">
            <w:pPr>
              <w:pStyle w:val="null3"/>
              <w:jc w:val="both"/>
              <w:rPr>
                <w:rFonts w:ascii="宋体" w:eastAsia="宋体" w:hAnsi="宋体" w:hint="default"/>
              </w:rPr>
            </w:pPr>
            <w:r w:rsidRPr="00AA4B3A">
              <w:rPr>
                <w:rFonts w:ascii="宋体" w:eastAsia="宋体" w:hAnsi="宋体"/>
              </w:rPr>
              <w:t>开户银行：</w:t>
            </w:r>
          </w:p>
        </w:tc>
      </w:tr>
      <w:tr w:rsidR="008E6EF4" w:rsidRPr="00AA4B3A" w14:paraId="4EADAFFB" w14:textId="77777777">
        <w:tc>
          <w:tcPr>
            <w:tcW w:w="4153" w:type="dxa"/>
          </w:tcPr>
          <w:p w14:paraId="562CEFC0" w14:textId="77777777" w:rsidR="008E6EF4" w:rsidRPr="00AA4B3A" w:rsidRDefault="00012EF8">
            <w:pPr>
              <w:pStyle w:val="null3"/>
              <w:jc w:val="both"/>
              <w:rPr>
                <w:rFonts w:ascii="宋体" w:eastAsia="宋体" w:hAnsi="宋体" w:hint="default"/>
              </w:rPr>
            </w:pPr>
            <w:r w:rsidRPr="00AA4B3A">
              <w:rPr>
                <w:rFonts w:ascii="宋体" w:eastAsia="宋体" w:hAnsi="宋体"/>
              </w:rPr>
              <w:t>账号：</w:t>
            </w:r>
          </w:p>
        </w:tc>
        <w:tc>
          <w:tcPr>
            <w:tcW w:w="4153" w:type="dxa"/>
          </w:tcPr>
          <w:p w14:paraId="14F679DC" w14:textId="77777777" w:rsidR="008E6EF4" w:rsidRPr="00AA4B3A" w:rsidRDefault="00012EF8">
            <w:pPr>
              <w:pStyle w:val="null3"/>
              <w:jc w:val="both"/>
              <w:rPr>
                <w:rFonts w:ascii="宋体" w:eastAsia="宋体" w:hAnsi="宋体" w:hint="default"/>
              </w:rPr>
            </w:pPr>
            <w:r w:rsidRPr="00AA4B3A">
              <w:rPr>
                <w:rFonts w:ascii="宋体" w:eastAsia="宋体" w:hAnsi="宋体"/>
              </w:rPr>
              <w:t>账号：</w:t>
            </w:r>
          </w:p>
        </w:tc>
      </w:tr>
      <w:tr w:rsidR="008E6EF4" w:rsidRPr="00AA4B3A" w14:paraId="2EF437D8" w14:textId="77777777">
        <w:tc>
          <w:tcPr>
            <w:tcW w:w="8306" w:type="dxa"/>
            <w:gridSpan w:val="2"/>
          </w:tcPr>
          <w:p w14:paraId="78451FD3" w14:textId="77777777" w:rsidR="008E6EF4" w:rsidRPr="00AA4B3A" w:rsidRDefault="00012EF8">
            <w:pPr>
              <w:pStyle w:val="null3"/>
              <w:jc w:val="right"/>
              <w:rPr>
                <w:rFonts w:ascii="宋体" w:eastAsia="宋体" w:hAnsi="宋体" w:hint="default"/>
              </w:rPr>
            </w:pPr>
            <w:r w:rsidRPr="00AA4B3A">
              <w:rPr>
                <w:rFonts w:ascii="宋体" w:eastAsia="宋体" w:hAnsi="宋体"/>
              </w:rPr>
              <w:t>签订地点：</w:t>
            </w:r>
            <w:r w:rsidRPr="00AA4B3A">
              <w:rPr>
                <w:rFonts w:ascii="宋体" w:eastAsia="宋体" w:hAnsi="宋体"/>
                <w:u w:val="single"/>
              </w:rPr>
              <w:t xml:space="preserve">　　　　　　　　　　</w:t>
            </w:r>
          </w:p>
          <w:p w14:paraId="0EE2D439" w14:textId="77777777" w:rsidR="008E6EF4" w:rsidRPr="00AA4B3A" w:rsidRDefault="00012EF8">
            <w:pPr>
              <w:pStyle w:val="null3"/>
              <w:jc w:val="right"/>
              <w:rPr>
                <w:rFonts w:ascii="宋体" w:eastAsia="宋体" w:hAnsi="宋体" w:hint="default"/>
              </w:rPr>
            </w:pPr>
            <w:r w:rsidRPr="00AA4B3A">
              <w:rPr>
                <w:rFonts w:ascii="宋体" w:eastAsia="宋体" w:hAnsi="宋体"/>
              </w:rPr>
              <w:t>签约日期：</w:t>
            </w:r>
            <w:r w:rsidRPr="00AA4B3A">
              <w:rPr>
                <w:rFonts w:ascii="宋体" w:eastAsia="宋体" w:hAnsi="宋体"/>
                <w:u w:val="single"/>
              </w:rPr>
              <w:t xml:space="preserve">　　年　　月　　日</w:t>
            </w:r>
          </w:p>
        </w:tc>
      </w:tr>
    </w:tbl>
    <w:p w14:paraId="6A0F2897"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629521D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1.招标文件接受合同分包且投标人拟将合同分包的，应提供本协议；否则无须提供。</w:t>
      </w:r>
    </w:p>
    <w:p w14:paraId="0E41028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2.本协议由委托代理人签字或盖章的，应按照本章载明的格式提供“单位授权书”。</w:t>
      </w:r>
    </w:p>
    <w:p w14:paraId="6F0B272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3.在以合同分包形式落实中小企业预留份额项目中，投标人除了要提供《中小企业声明函》，还需提供本协议。</w:t>
      </w:r>
    </w:p>
    <w:p w14:paraId="19E9AD6E"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34AF1985"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二-12其他资格证明文件（若有）</w:t>
      </w:r>
    </w:p>
    <w:p w14:paraId="3C72E4E0"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二-12-①具备履行合同所必需设备和专业技术能力专项证明材料（若有）</w:t>
      </w:r>
    </w:p>
    <w:p w14:paraId="1EC32BE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致：</w:t>
      </w:r>
      <w:r w:rsidRPr="00AA4B3A">
        <w:rPr>
          <w:rFonts w:ascii="宋体" w:eastAsia="宋体" w:hAnsi="宋体"/>
          <w:u w:val="single"/>
        </w:rPr>
        <w:t>（采购人或采购代理机构）</w:t>
      </w:r>
    </w:p>
    <w:p w14:paraId="4077540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现附上我方具备履行合同所必需的设备和专业技术能力的专项证明材料复印件（具体附后），上述证明材料真实有效，否则我方负全部责任。</w:t>
      </w:r>
    </w:p>
    <w:p w14:paraId="3CDF124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54CC9B5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1、招标文件要求投标人提供“具备履行合同所必需的设备和专业技术能力专项证明材料”的，投标人应按照招标文件规定在此项下提供相应证明材料复印件。</w:t>
      </w:r>
    </w:p>
    <w:p w14:paraId="4870FE66"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2、投标人提供的相应证明材料复印件均应符合：内容完整、清晰、整洁，并由投标人加盖其单位公章。</w:t>
      </w:r>
    </w:p>
    <w:p w14:paraId="31DC7110"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70EA3CC4"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652A0FC1"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19AB5654"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二-12-②招标文件规定的其他资格证明文件（若有）</w:t>
      </w:r>
    </w:p>
    <w:p w14:paraId="5D1B879E" w14:textId="77777777" w:rsidR="008E6EF4" w:rsidRPr="00AA4B3A" w:rsidRDefault="00012EF8">
      <w:pPr>
        <w:pStyle w:val="null3"/>
        <w:ind w:firstLine="480"/>
        <w:jc w:val="center"/>
        <w:rPr>
          <w:rFonts w:ascii="宋体" w:eastAsia="宋体" w:hAnsi="宋体" w:hint="default"/>
        </w:rPr>
      </w:pPr>
      <w:r w:rsidRPr="00AA4B3A">
        <w:rPr>
          <w:rFonts w:ascii="宋体" w:eastAsia="宋体" w:hAnsi="宋体"/>
        </w:rPr>
        <w:t>编制说明</w:t>
      </w:r>
    </w:p>
    <w:p w14:paraId="042E8D9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除招标文件另有规定外，招标文件要求提交的除前述资格证明文件外的其他资格证明文件（若有）加盖投标人的单位公章后应在此项下提交。</w:t>
      </w:r>
    </w:p>
    <w:p w14:paraId="08FAC7DB" w14:textId="77777777" w:rsidR="008E6EF4" w:rsidRPr="00AA4B3A" w:rsidRDefault="008E6EF4">
      <w:pPr>
        <w:pStyle w:val="null3"/>
        <w:jc w:val="both"/>
        <w:rPr>
          <w:rFonts w:ascii="宋体" w:eastAsia="宋体" w:hAnsi="宋体" w:hint="default"/>
        </w:rPr>
      </w:pPr>
    </w:p>
    <w:p w14:paraId="17D1C28D"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65215238"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lastRenderedPageBreak/>
        <w:t>三、投标保证金</w:t>
      </w:r>
    </w:p>
    <w:p w14:paraId="4A5C149F" w14:textId="77777777" w:rsidR="008E6EF4" w:rsidRPr="00AA4B3A" w:rsidRDefault="00012EF8">
      <w:pPr>
        <w:pStyle w:val="null3"/>
        <w:ind w:firstLine="480"/>
        <w:jc w:val="center"/>
        <w:rPr>
          <w:rFonts w:ascii="宋体" w:eastAsia="宋体" w:hAnsi="宋体" w:hint="default"/>
        </w:rPr>
      </w:pPr>
      <w:r w:rsidRPr="00AA4B3A">
        <w:rPr>
          <w:rFonts w:ascii="宋体" w:eastAsia="宋体" w:hAnsi="宋体"/>
        </w:rPr>
        <w:t>编制说明</w:t>
      </w:r>
    </w:p>
    <w:p w14:paraId="498FEF47"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1、在此项下提交的“投标保证金”材料可使用转账凭证复印件或从福建省政府采购网上公开信息系统中下载的有关原始页面的打印件。</w:t>
      </w:r>
    </w:p>
    <w:p w14:paraId="31DB56A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2、投标保证金是否已提交的认定按照招标文件第三章规定执行。</w:t>
      </w:r>
    </w:p>
    <w:p w14:paraId="46971E2D" w14:textId="77777777" w:rsidR="008E6EF4" w:rsidRPr="00AA4B3A" w:rsidRDefault="008E6EF4">
      <w:pPr>
        <w:pStyle w:val="null3"/>
        <w:jc w:val="both"/>
        <w:rPr>
          <w:rFonts w:ascii="宋体" w:eastAsia="宋体" w:hAnsi="宋体" w:hint="default"/>
        </w:rPr>
      </w:pPr>
    </w:p>
    <w:p w14:paraId="2E6D8D53"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3BD36EFC"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封面格式(报价部分)</w:t>
      </w:r>
    </w:p>
    <w:p w14:paraId="39559E7A" w14:textId="77777777" w:rsidR="008E6EF4" w:rsidRPr="00AA4B3A" w:rsidRDefault="00012EF8">
      <w:pPr>
        <w:pStyle w:val="null3"/>
        <w:jc w:val="center"/>
        <w:outlineLvl w:val="0"/>
        <w:rPr>
          <w:rFonts w:ascii="宋体" w:eastAsia="宋体" w:hAnsi="宋体" w:hint="default"/>
        </w:rPr>
      </w:pPr>
      <w:r w:rsidRPr="00AA4B3A">
        <w:rPr>
          <w:rFonts w:ascii="宋体" w:eastAsia="宋体" w:hAnsi="宋体"/>
          <w:b/>
          <w:sz w:val="48"/>
        </w:rPr>
        <w:t>福建省政府采购投标文件</w:t>
      </w:r>
    </w:p>
    <w:p w14:paraId="24AD7B80" w14:textId="77777777" w:rsidR="008E6EF4" w:rsidRPr="00AA4B3A" w:rsidRDefault="00012EF8">
      <w:pPr>
        <w:pStyle w:val="null3"/>
        <w:jc w:val="center"/>
        <w:outlineLvl w:val="0"/>
        <w:rPr>
          <w:rFonts w:ascii="宋体" w:eastAsia="宋体" w:hAnsi="宋体" w:hint="default"/>
        </w:rPr>
      </w:pPr>
      <w:r w:rsidRPr="00AA4B3A">
        <w:rPr>
          <w:rFonts w:ascii="宋体" w:eastAsia="宋体" w:hAnsi="宋体"/>
          <w:b/>
          <w:sz w:val="48"/>
        </w:rPr>
        <w:t>（报价部分）</w:t>
      </w:r>
      <w:r w:rsidRPr="00AA4B3A">
        <w:rPr>
          <w:rFonts w:ascii="宋体" w:eastAsia="宋体" w:hAnsi="宋体"/>
        </w:rPr>
        <w:br/>
      </w:r>
      <w:r w:rsidRPr="00AA4B3A">
        <w:rPr>
          <w:rFonts w:ascii="宋体" w:eastAsia="宋体" w:hAnsi="宋体"/>
        </w:rPr>
        <w:br/>
      </w:r>
      <w:r w:rsidRPr="00AA4B3A">
        <w:rPr>
          <w:rFonts w:ascii="宋体" w:eastAsia="宋体" w:hAnsi="宋体"/>
        </w:rPr>
        <w:br/>
      </w:r>
    </w:p>
    <w:p w14:paraId="2E67946D" w14:textId="77777777" w:rsidR="008E6EF4" w:rsidRPr="00AA4B3A" w:rsidRDefault="00012EF8">
      <w:pPr>
        <w:pStyle w:val="null3"/>
        <w:jc w:val="center"/>
        <w:outlineLvl w:val="1"/>
        <w:rPr>
          <w:rFonts w:ascii="宋体" w:eastAsia="宋体" w:hAnsi="宋体" w:hint="default"/>
        </w:rPr>
      </w:pPr>
      <w:r w:rsidRPr="00AA4B3A">
        <w:rPr>
          <w:rFonts w:ascii="宋体" w:eastAsia="宋体" w:hAnsi="宋体"/>
          <w:b/>
          <w:sz w:val="36"/>
        </w:rPr>
        <w:t>（填写正本或副本）</w:t>
      </w:r>
      <w:r w:rsidRPr="00AA4B3A">
        <w:rPr>
          <w:rFonts w:ascii="宋体" w:eastAsia="宋体" w:hAnsi="宋体"/>
        </w:rPr>
        <w:br/>
      </w:r>
      <w:r w:rsidRPr="00AA4B3A">
        <w:rPr>
          <w:rFonts w:ascii="宋体" w:eastAsia="宋体" w:hAnsi="宋体"/>
        </w:rPr>
        <w:br/>
      </w:r>
      <w:r w:rsidRPr="00AA4B3A">
        <w:rPr>
          <w:rFonts w:ascii="宋体" w:eastAsia="宋体" w:hAnsi="宋体"/>
        </w:rPr>
        <w:br/>
      </w:r>
      <w:r w:rsidRPr="00AA4B3A">
        <w:rPr>
          <w:rFonts w:ascii="宋体" w:eastAsia="宋体" w:hAnsi="宋体"/>
        </w:rPr>
        <w:br/>
      </w:r>
      <w:r w:rsidRPr="00AA4B3A">
        <w:rPr>
          <w:rFonts w:ascii="宋体" w:eastAsia="宋体" w:hAnsi="宋体"/>
        </w:rPr>
        <w:br/>
      </w:r>
    </w:p>
    <w:p w14:paraId="56B5D28B"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（项目名称：（由投标人填写）</w:t>
      </w:r>
    </w:p>
    <w:p w14:paraId="185AFA23"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（备案编号：（由投标人填写）</w:t>
      </w:r>
    </w:p>
    <w:p w14:paraId="753AC9CF"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（项目编号：（由投标人填写）</w:t>
      </w:r>
    </w:p>
    <w:p w14:paraId="6B5CF3C5"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（所投采购包：（由投标人填写）</w:t>
      </w:r>
      <w:r w:rsidRPr="00AA4B3A">
        <w:rPr>
          <w:rFonts w:ascii="宋体" w:eastAsia="宋体" w:hAnsi="宋体"/>
        </w:rPr>
        <w:br/>
      </w:r>
      <w:r w:rsidRPr="00AA4B3A">
        <w:rPr>
          <w:rFonts w:ascii="宋体" w:eastAsia="宋体" w:hAnsi="宋体"/>
        </w:rPr>
        <w:br/>
      </w:r>
    </w:p>
    <w:p w14:paraId="6800CA38"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投标人：（填写“全称”）</w:t>
      </w:r>
    </w:p>
    <w:p w14:paraId="015AB7B7"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（由投标人填写）年（由投标人填写）月</w:t>
      </w:r>
    </w:p>
    <w:p w14:paraId="10469424" w14:textId="77777777" w:rsidR="008E6EF4" w:rsidRPr="00AA4B3A" w:rsidRDefault="008E6EF4">
      <w:pPr>
        <w:pStyle w:val="null3"/>
        <w:jc w:val="both"/>
        <w:rPr>
          <w:rFonts w:ascii="宋体" w:eastAsia="宋体" w:hAnsi="宋体" w:hint="default"/>
        </w:rPr>
      </w:pPr>
    </w:p>
    <w:p w14:paraId="7EADE671"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706E7FB0"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索引</w:t>
      </w:r>
    </w:p>
    <w:p w14:paraId="5A25641E"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一、开标一览表</w:t>
      </w:r>
    </w:p>
    <w:p w14:paraId="677EC35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二、投标分项报价表</w:t>
      </w:r>
    </w:p>
    <w:p w14:paraId="0519B948"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lastRenderedPageBreak/>
        <w:t>三、招标文件规定的价格扣除证明材料（若有）</w:t>
      </w:r>
    </w:p>
    <w:p w14:paraId="46E5A14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四、招标文件规定的加分证明材料（若有）</w:t>
      </w:r>
    </w:p>
    <w:p w14:paraId="7267E086" w14:textId="77777777" w:rsidR="008E6EF4" w:rsidRPr="00AA4B3A" w:rsidRDefault="008E6EF4">
      <w:pPr>
        <w:pStyle w:val="null3"/>
        <w:jc w:val="both"/>
        <w:rPr>
          <w:rFonts w:ascii="宋体" w:eastAsia="宋体" w:hAnsi="宋体" w:hint="default"/>
        </w:rPr>
      </w:pPr>
    </w:p>
    <w:p w14:paraId="161D7170"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029599CD"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一、开标一览表</w:t>
      </w:r>
    </w:p>
    <w:p w14:paraId="403A0538"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项目编号：</w:t>
      </w:r>
      <w:r w:rsidRPr="00AA4B3A">
        <w:rPr>
          <w:rFonts w:ascii="宋体" w:eastAsia="宋体" w:hAnsi="宋体"/>
          <w:u w:val="single"/>
        </w:rPr>
        <w:t xml:space="preserve">　　　　　　　　</w:t>
      </w:r>
    </w:p>
    <w:p w14:paraId="0CE71495"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8E6EF4" w:rsidRPr="00AA4B3A" w14:paraId="0F029F37" w14:textId="77777777">
        <w:tc>
          <w:tcPr>
            <w:tcW w:w="2076" w:type="dxa"/>
          </w:tcPr>
          <w:p w14:paraId="180D5D71" w14:textId="77777777" w:rsidR="008E6EF4" w:rsidRPr="00AA4B3A" w:rsidRDefault="00012EF8">
            <w:pPr>
              <w:pStyle w:val="null3"/>
              <w:jc w:val="both"/>
              <w:rPr>
                <w:rFonts w:ascii="宋体" w:eastAsia="宋体" w:hAnsi="宋体" w:hint="default"/>
              </w:rPr>
            </w:pPr>
            <w:r w:rsidRPr="00AA4B3A">
              <w:rPr>
                <w:rFonts w:ascii="宋体" w:eastAsia="宋体" w:hAnsi="宋体"/>
              </w:rPr>
              <w:t>采购包</w:t>
            </w:r>
          </w:p>
        </w:tc>
        <w:tc>
          <w:tcPr>
            <w:tcW w:w="2076" w:type="dxa"/>
          </w:tcPr>
          <w:p w14:paraId="53C66C33" w14:textId="77777777" w:rsidR="008E6EF4" w:rsidRPr="00AA4B3A" w:rsidRDefault="00012EF8">
            <w:pPr>
              <w:pStyle w:val="null3"/>
              <w:jc w:val="both"/>
              <w:rPr>
                <w:rFonts w:ascii="宋体" w:eastAsia="宋体" w:hAnsi="宋体" w:hint="default"/>
              </w:rPr>
            </w:pPr>
            <w:r w:rsidRPr="00AA4B3A">
              <w:rPr>
                <w:rFonts w:ascii="宋体" w:eastAsia="宋体" w:hAnsi="宋体"/>
              </w:rPr>
              <w:t>投标报价</w:t>
            </w:r>
          </w:p>
        </w:tc>
        <w:tc>
          <w:tcPr>
            <w:tcW w:w="2076" w:type="dxa"/>
          </w:tcPr>
          <w:p w14:paraId="7E31CA8C" w14:textId="77777777" w:rsidR="008E6EF4" w:rsidRPr="00AA4B3A" w:rsidRDefault="00012EF8">
            <w:pPr>
              <w:pStyle w:val="null3"/>
              <w:jc w:val="both"/>
              <w:rPr>
                <w:rFonts w:ascii="宋体" w:eastAsia="宋体" w:hAnsi="宋体" w:hint="default"/>
              </w:rPr>
            </w:pPr>
            <w:r w:rsidRPr="00AA4B3A">
              <w:rPr>
                <w:rFonts w:ascii="宋体" w:eastAsia="宋体" w:hAnsi="宋体"/>
              </w:rPr>
              <w:t>投标保证金</w:t>
            </w:r>
          </w:p>
        </w:tc>
        <w:tc>
          <w:tcPr>
            <w:tcW w:w="2076" w:type="dxa"/>
          </w:tcPr>
          <w:p w14:paraId="57345DE3" w14:textId="77777777" w:rsidR="008E6EF4" w:rsidRPr="00AA4B3A" w:rsidRDefault="00012EF8">
            <w:pPr>
              <w:pStyle w:val="null3"/>
              <w:jc w:val="both"/>
              <w:rPr>
                <w:rFonts w:ascii="宋体" w:eastAsia="宋体" w:hAnsi="宋体" w:hint="default"/>
              </w:rPr>
            </w:pPr>
            <w:r w:rsidRPr="00AA4B3A">
              <w:rPr>
                <w:rFonts w:ascii="宋体" w:eastAsia="宋体" w:hAnsi="宋体"/>
              </w:rPr>
              <w:t>备注</w:t>
            </w:r>
          </w:p>
        </w:tc>
      </w:tr>
      <w:tr w:rsidR="008E6EF4" w:rsidRPr="00AA4B3A" w14:paraId="7515FE62" w14:textId="77777777">
        <w:tc>
          <w:tcPr>
            <w:tcW w:w="2076" w:type="dxa"/>
          </w:tcPr>
          <w:p w14:paraId="72A2BAF9"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2076" w:type="dxa"/>
          </w:tcPr>
          <w:p w14:paraId="67EBD2EC" w14:textId="77777777" w:rsidR="008E6EF4" w:rsidRPr="00AA4B3A" w:rsidRDefault="00012EF8">
            <w:pPr>
              <w:pStyle w:val="null3"/>
              <w:jc w:val="both"/>
              <w:rPr>
                <w:rFonts w:ascii="宋体" w:eastAsia="宋体" w:hAnsi="宋体" w:hint="default"/>
              </w:rPr>
            </w:pPr>
            <w:r w:rsidRPr="00AA4B3A">
              <w:rPr>
                <w:rFonts w:ascii="宋体" w:eastAsia="宋体" w:hAnsi="宋体"/>
              </w:rPr>
              <w:t>投标总价（大写金额）：</w:t>
            </w:r>
            <w:r w:rsidRPr="00AA4B3A">
              <w:rPr>
                <w:rFonts w:ascii="宋体" w:eastAsia="宋体" w:hAnsi="宋体"/>
                <w:u w:val="single"/>
              </w:rPr>
              <w:t xml:space="preserve">　　　　　　　　</w:t>
            </w:r>
          </w:p>
        </w:tc>
        <w:tc>
          <w:tcPr>
            <w:tcW w:w="2076" w:type="dxa"/>
          </w:tcPr>
          <w:p w14:paraId="5D079A4C" w14:textId="77777777" w:rsidR="008E6EF4" w:rsidRPr="00AA4B3A" w:rsidRDefault="008E6EF4">
            <w:pPr>
              <w:rPr>
                <w:rFonts w:ascii="宋体" w:eastAsia="宋体" w:hAnsi="宋体"/>
              </w:rPr>
            </w:pPr>
          </w:p>
        </w:tc>
        <w:tc>
          <w:tcPr>
            <w:tcW w:w="2076" w:type="dxa"/>
            <w:vMerge w:val="restart"/>
          </w:tcPr>
          <w:p w14:paraId="07B74B67" w14:textId="77777777" w:rsidR="008E6EF4" w:rsidRPr="00AA4B3A" w:rsidRDefault="00012EF8">
            <w:pPr>
              <w:pStyle w:val="null3"/>
              <w:jc w:val="both"/>
              <w:rPr>
                <w:rFonts w:ascii="宋体" w:eastAsia="宋体" w:hAnsi="宋体" w:hint="default"/>
              </w:rPr>
            </w:pPr>
            <w:r w:rsidRPr="00AA4B3A">
              <w:rPr>
                <w:rFonts w:ascii="宋体" w:eastAsia="宋体" w:hAnsi="宋体"/>
              </w:rPr>
              <w:t>a.&gt;投标报价的明细：详见《投标分项报价表》。</w:t>
            </w:r>
          </w:p>
          <w:p w14:paraId="1DD45037" w14:textId="77777777" w:rsidR="008E6EF4" w:rsidRPr="00AA4B3A" w:rsidRDefault="00012EF8">
            <w:pPr>
              <w:pStyle w:val="null3"/>
              <w:jc w:val="both"/>
              <w:rPr>
                <w:rFonts w:ascii="宋体" w:eastAsia="宋体" w:hAnsi="宋体" w:hint="default"/>
              </w:rPr>
            </w:pPr>
            <w:r w:rsidRPr="00AA4B3A">
              <w:rPr>
                <w:rFonts w:ascii="宋体" w:eastAsia="宋体" w:hAnsi="宋体"/>
              </w:rPr>
              <w:t>b.&gt;招标文件规定的价格扣除证明材料（若有）：详见报价部分。</w:t>
            </w:r>
          </w:p>
        </w:tc>
      </w:tr>
      <w:tr w:rsidR="008E6EF4" w:rsidRPr="00AA4B3A" w14:paraId="093ED370" w14:textId="77777777">
        <w:tc>
          <w:tcPr>
            <w:tcW w:w="2076" w:type="dxa"/>
          </w:tcPr>
          <w:p w14:paraId="67CCDC7A"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2076" w:type="dxa"/>
          </w:tcPr>
          <w:p w14:paraId="39331D4C" w14:textId="77777777" w:rsidR="008E6EF4" w:rsidRPr="00AA4B3A" w:rsidRDefault="00012EF8">
            <w:pPr>
              <w:pStyle w:val="null3"/>
              <w:jc w:val="both"/>
              <w:rPr>
                <w:rFonts w:ascii="宋体" w:eastAsia="宋体" w:hAnsi="宋体" w:hint="default"/>
              </w:rPr>
            </w:pPr>
            <w:r w:rsidRPr="00AA4B3A">
              <w:rPr>
                <w:rFonts w:ascii="宋体" w:eastAsia="宋体" w:hAnsi="宋体"/>
              </w:rPr>
              <w:t>投标总价（大写金额）：</w:t>
            </w:r>
            <w:r w:rsidRPr="00AA4B3A">
              <w:rPr>
                <w:rFonts w:ascii="宋体" w:eastAsia="宋体" w:hAnsi="宋体"/>
                <w:u w:val="single"/>
              </w:rPr>
              <w:t xml:space="preserve">　　　　　　　　</w:t>
            </w:r>
          </w:p>
        </w:tc>
        <w:tc>
          <w:tcPr>
            <w:tcW w:w="2076" w:type="dxa"/>
          </w:tcPr>
          <w:p w14:paraId="78F7B270" w14:textId="77777777" w:rsidR="008E6EF4" w:rsidRPr="00AA4B3A" w:rsidRDefault="008E6EF4">
            <w:pPr>
              <w:rPr>
                <w:rFonts w:ascii="宋体" w:eastAsia="宋体" w:hAnsi="宋体"/>
              </w:rPr>
            </w:pPr>
          </w:p>
        </w:tc>
        <w:tc>
          <w:tcPr>
            <w:tcW w:w="2076" w:type="dxa"/>
            <w:vMerge/>
          </w:tcPr>
          <w:p w14:paraId="51857DFA" w14:textId="77777777" w:rsidR="008E6EF4" w:rsidRPr="00AA4B3A" w:rsidRDefault="008E6EF4">
            <w:pPr>
              <w:rPr>
                <w:rFonts w:ascii="宋体" w:eastAsia="宋体" w:hAnsi="宋体"/>
              </w:rPr>
            </w:pPr>
          </w:p>
        </w:tc>
      </w:tr>
    </w:tbl>
    <w:p w14:paraId="4A422D9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67DB61F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1、本表应按照下列规定填写：</w:t>
      </w:r>
    </w:p>
    <w:p w14:paraId="6649A9A7"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1.1投标人应按照本表格式填写所投的采购包的“投标报价”。</w:t>
      </w:r>
    </w:p>
    <w:p w14:paraId="32FE479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1.2本表中列示的“采购包”应与《投标分项报价表》中列示的“采购包”保持一致，即：若本表中列示的“采购包”为“1”时，《投标分项报价表》中列示的“采购包”亦应为“1”，以此类推。</w:t>
      </w:r>
    </w:p>
    <w:p w14:paraId="600DDA47"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1.3“大写金额”指“投标报价”应用“壹、贰、叁、肆、伍、陆、柒、捌、玖、拾、佰、仟、万、亿、元、角、分、零”等进行填写。</w:t>
      </w:r>
    </w:p>
    <w:p w14:paraId="0E7BAEE3"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39F0ECD1"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6AB9EA29" w14:textId="77777777" w:rsidR="008E6EF4" w:rsidRPr="00AA4B3A" w:rsidRDefault="008E6EF4">
      <w:pPr>
        <w:pStyle w:val="null3"/>
        <w:jc w:val="both"/>
        <w:rPr>
          <w:rFonts w:ascii="宋体" w:eastAsia="宋体" w:hAnsi="宋体" w:hint="default"/>
        </w:rPr>
      </w:pPr>
    </w:p>
    <w:p w14:paraId="795917BC"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69F07643"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二、投标分项报价表</w:t>
      </w:r>
    </w:p>
    <w:p w14:paraId="48F5E8FE"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项目编号：</w:t>
      </w:r>
      <w:r w:rsidRPr="00AA4B3A">
        <w:rPr>
          <w:rFonts w:ascii="宋体" w:eastAsia="宋体" w:hAnsi="宋体"/>
          <w:u w:val="single"/>
        </w:rPr>
        <w:t xml:space="preserve">　　　　　　　　</w:t>
      </w:r>
    </w:p>
    <w:p w14:paraId="1CF82D65"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923"/>
        <w:gridCol w:w="923"/>
        <w:gridCol w:w="923"/>
        <w:gridCol w:w="923"/>
        <w:gridCol w:w="923"/>
        <w:gridCol w:w="923"/>
        <w:gridCol w:w="923"/>
        <w:gridCol w:w="923"/>
      </w:tblGrid>
      <w:tr w:rsidR="008E6EF4" w:rsidRPr="00AA4B3A" w14:paraId="42B5D231" w14:textId="77777777">
        <w:tc>
          <w:tcPr>
            <w:tcW w:w="923" w:type="dxa"/>
          </w:tcPr>
          <w:p w14:paraId="77F23C5A" w14:textId="77777777" w:rsidR="008E6EF4" w:rsidRPr="00AA4B3A" w:rsidRDefault="00012EF8">
            <w:pPr>
              <w:pStyle w:val="null3"/>
              <w:jc w:val="both"/>
              <w:rPr>
                <w:rFonts w:ascii="宋体" w:eastAsia="宋体" w:hAnsi="宋体" w:hint="default"/>
              </w:rPr>
            </w:pPr>
            <w:r w:rsidRPr="00AA4B3A">
              <w:rPr>
                <w:rFonts w:ascii="宋体" w:eastAsia="宋体" w:hAnsi="宋体"/>
              </w:rPr>
              <w:t>采购包</w:t>
            </w:r>
          </w:p>
        </w:tc>
        <w:tc>
          <w:tcPr>
            <w:tcW w:w="923" w:type="dxa"/>
          </w:tcPr>
          <w:p w14:paraId="23023F89" w14:textId="77777777" w:rsidR="008E6EF4" w:rsidRPr="00AA4B3A" w:rsidRDefault="00012EF8">
            <w:pPr>
              <w:pStyle w:val="null3"/>
              <w:jc w:val="both"/>
              <w:rPr>
                <w:rFonts w:ascii="宋体" w:eastAsia="宋体" w:hAnsi="宋体" w:hint="default"/>
              </w:rPr>
            </w:pPr>
            <w:r w:rsidRPr="00AA4B3A">
              <w:rPr>
                <w:rFonts w:ascii="宋体" w:eastAsia="宋体" w:hAnsi="宋体"/>
              </w:rPr>
              <w:t>品目号</w:t>
            </w:r>
          </w:p>
        </w:tc>
        <w:tc>
          <w:tcPr>
            <w:tcW w:w="923" w:type="dxa"/>
          </w:tcPr>
          <w:p w14:paraId="284C218B" w14:textId="77777777" w:rsidR="008E6EF4" w:rsidRPr="00AA4B3A" w:rsidRDefault="00012EF8">
            <w:pPr>
              <w:pStyle w:val="null3"/>
              <w:jc w:val="both"/>
              <w:rPr>
                <w:rFonts w:ascii="宋体" w:eastAsia="宋体" w:hAnsi="宋体" w:hint="default"/>
              </w:rPr>
            </w:pPr>
            <w:r w:rsidRPr="00AA4B3A">
              <w:rPr>
                <w:rFonts w:ascii="宋体" w:eastAsia="宋体" w:hAnsi="宋体"/>
              </w:rPr>
              <w:t>投标标的</w:t>
            </w:r>
          </w:p>
        </w:tc>
        <w:tc>
          <w:tcPr>
            <w:tcW w:w="923" w:type="dxa"/>
          </w:tcPr>
          <w:p w14:paraId="0BAFA2DF" w14:textId="77777777" w:rsidR="008E6EF4" w:rsidRPr="00AA4B3A" w:rsidRDefault="00012EF8">
            <w:pPr>
              <w:pStyle w:val="null3"/>
              <w:jc w:val="both"/>
              <w:rPr>
                <w:rFonts w:ascii="宋体" w:eastAsia="宋体" w:hAnsi="宋体" w:hint="default"/>
              </w:rPr>
            </w:pPr>
            <w:r w:rsidRPr="00AA4B3A">
              <w:rPr>
                <w:rFonts w:ascii="宋体" w:eastAsia="宋体" w:hAnsi="宋体"/>
              </w:rPr>
              <w:t>规格</w:t>
            </w:r>
          </w:p>
        </w:tc>
        <w:tc>
          <w:tcPr>
            <w:tcW w:w="923" w:type="dxa"/>
          </w:tcPr>
          <w:p w14:paraId="6C080287" w14:textId="77777777" w:rsidR="008E6EF4" w:rsidRPr="00AA4B3A" w:rsidRDefault="00012EF8">
            <w:pPr>
              <w:pStyle w:val="null3"/>
              <w:jc w:val="both"/>
              <w:rPr>
                <w:rFonts w:ascii="宋体" w:eastAsia="宋体" w:hAnsi="宋体" w:hint="default"/>
              </w:rPr>
            </w:pPr>
            <w:r w:rsidRPr="00AA4B3A">
              <w:rPr>
                <w:rFonts w:ascii="宋体" w:eastAsia="宋体" w:hAnsi="宋体"/>
              </w:rPr>
              <w:t>来源地</w:t>
            </w:r>
          </w:p>
        </w:tc>
        <w:tc>
          <w:tcPr>
            <w:tcW w:w="923" w:type="dxa"/>
          </w:tcPr>
          <w:p w14:paraId="0A55D3C2" w14:textId="77777777" w:rsidR="008E6EF4" w:rsidRPr="00AA4B3A" w:rsidRDefault="00012EF8">
            <w:pPr>
              <w:pStyle w:val="null3"/>
              <w:jc w:val="both"/>
              <w:rPr>
                <w:rFonts w:ascii="宋体" w:eastAsia="宋体" w:hAnsi="宋体" w:hint="default"/>
              </w:rPr>
            </w:pPr>
            <w:r w:rsidRPr="00AA4B3A">
              <w:rPr>
                <w:rFonts w:ascii="宋体" w:eastAsia="宋体" w:hAnsi="宋体"/>
              </w:rPr>
              <w:t>单价（现场）</w:t>
            </w:r>
          </w:p>
        </w:tc>
        <w:tc>
          <w:tcPr>
            <w:tcW w:w="923" w:type="dxa"/>
          </w:tcPr>
          <w:p w14:paraId="19A95D5F" w14:textId="77777777" w:rsidR="008E6EF4" w:rsidRPr="00AA4B3A" w:rsidRDefault="00012EF8">
            <w:pPr>
              <w:pStyle w:val="null3"/>
              <w:jc w:val="both"/>
              <w:rPr>
                <w:rFonts w:ascii="宋体" w:eastAsia="宋体" w:hAnsi="宋体" w:hint="default"/>
              </w:rPr>
            </w:pPr>
            <w:r w:rsidRPr="00AA4B3A">
              <w:rPr>
                <w:rFonts w:ascii="宋体" w:eastAsia="宋体" w:hAnsi="宋体"/>
              </w:rPr>
              <w:t>数量</w:t>
            </w:r>
          </w:p>
        </w:tc>
        <w:tc>
          <w:tcPr>
            <w:tcW w:w="923" w:type="dxa"/>
          </w:tcPr>
          <w:p w14:paraId="116FB937" w14:textId="77777777" w:rsidR="008E6EF4" w:rsidRPr="00AA4B3A" w:rsidRDefault="00012EF8">
            <w:pPr>
              <w:pStyle w:val="null3"/>
              <w:jc w:val="both"/>
              <w:rPr>
                <w:rFonts w:ascii="宋体" w:eastAsia="宋体" w:hAnsi="宋体" w:hint="default"/>
              </w:rPr>
            </w:pPr>
            <w:r w:rsidRPr="00AA4B3A">
              <w:rPr>
                <w:rFonts w:ascii="宋体" w:eastAsia="宋体" w:hAnsi="宋体"/>
              </w:rPr>
              <w:t>总价（现场）</w:t>
            </w:r>
          </w:p>
        </w:tc>
        <w:tc>
          <w:tcPr>
            <w:tcW w:w="923" w:type="dxa"/>
          </w:tcPr>
          <w:p w14:paraId="06213333" w14:textId="77777777" w:rsidR="008E6EF4" w:rsidRPr="00AA4B3A" w:rsidRDefault="00012EF8">
            <w:pPr>
              <w:pStyle w:val="null3"/>
              <w:jc w:val="both"/>
              <w:rPr>
                <w:rFonts w:ascii="宋体" w:eastAsia="宋体" w:hAnsi="宋体" w:hint="default"/>
              </w:rPr>
            </w:pPr>
            <w:r w:rsidRPr="00AA4B3A">
              <w:rPr>
                <w:rFonts w:ascii="宋体" w:eastAsia="宋体" w:hAnsi="宋体"/>
              </w:rPr>
              <w:t>备注</w:t>
            </w:r>
          </w:p>
        </w:tc>
      </w:tr>
      <w:tr w:rsidR="008E6EF4" w:rsidRPr="00AA4B3A" w14:paraId="4C354132" w14:textId="77777777">
        <w:tc>
          <w:tcPr>
            <w:tcW w:w="923" w:type="dxa"/>
            <w:vMerge w:val="restart"/>
          </w:tcPr>
          <w:p w14:paraId="544D7126"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923" w:type="dxa"/>
          </w:tcPr>
          <w:p w14:paraId="39FAA65B" w14:textId="77777777" w:rsidR="008E6EF4" w:rsidRPr="00AA4B3A" w:rsidRDefault="00012EF8">
            <w:pPr>
              <w:pStyle w:val="null3"/>
              <w:jc w:val="both"/>
              <w:rPr>
                <w:rFonts w:ascii="宋体" w:eastAsia="宋体" w:hAnsi="宋体" w:hint="default"/>
              </w:rPr>
            </w:pPr>
            <w:r w:rsidRPr="00AA4B3A">
              <w:rPr>
                <w:rFonts w:ascii="宋体" w:eastAsia="宋体" w:hAnsi="宋体"/>
              </w:rPr>
              <w:t>*-1</w:t>
            </w:r>
          </w:p>
        </w:tc>
        <w:tc>
          <w:tcPr>
            <w:tcW w:w="923" w:type="dxa"/>
          </w:tcPr>
          <w:p w14:paraId="5FCCCBF2" w14:textId="77777777" w:rsidR="008E6EF4" w:rsidRPr="00AA4B3A" w:rsidRDefault="008E6EF4">
            <w:pPr>
              <w:rPr>
                <w:rFonts w:ascii="宋体" w:eastAsia="宋体" w:hAnsi="宋体"/>
              </w:rPr>
            </w:pPr>
          </w:p>
        </w:tc>
        <w:tc>
          <w:tcPr>
            <w:tcW w:w="923" w:type="dxa"/>
          </w:tcPr>
          <w:p w14:paraId="4EB8E96A" w14:textId="77777777" w:rsidR="008E6EF4" w:rsidRPr="00AA4B3A" w:rsidRDefault="008E6EF4">
            <w:pPr>
              <w:rPr>
                <w:rFonts w:ascii="宋体" w:eastAsia="宋体" w:hAnsi="宋体"/>
              </w:rPr>
            </w:pPr>
          </w:p>
        </w:tc>
        <w:tc>
          <w:tcPr>
            <w:tcW w:w="923" w:type="dxa"/>
          </w:tcPr>
          <w:p w14:paraId="26DF73EE" w14:textId="77777777" w:rsidR="008E6EF4" w:rsidRPr="00AA4B3A" w:rsidRDefault="008E6EF4">
            <w:pPr>
              <w:rPr>
                <w:rFonts w:ascii="宋体" w:eastAsia="宋体" w:hAnsi="宋体"/>
              </w:rPr>
            </w:pPr>
          </w:p>
        </w:tc>
        <w:tc>
          <w:tcPr>
            <w:tcW w:w="923" w:type="dxa"/>
          </w:tcPr>
          <w:p w14:paraId="656F44EE" w14:textId="77777777" w:rsidR="008E6EF4" w:rsidRPr="00AA4B3A" w:rsidRDefault="008E6EF4">
            <w:pPr>
              <w:rPr>
                <w:rFonts w:ascii="宋体" w:eastAsia="宋体" w:hAnsi="宋体"/>
              </w:rPr>
            </w:pPr>
          </w:p>
        </w:tc>
        <w:tc>
          <w:tcPr>
            <w:tcW w:w="923" w:type="dxa"/>
          </w:tcPr>
          <w:p w14:paraId="78B445A2" w14:textId="77777777" w:rsidR="008E6EF4" w:rsidRPr="00AA4B3A" w:rsidRDefault="008E6EF4">
            <w:pPr>
              <w:rPr>
                <w:rFonts w:ascii="宋体" w:eastAsia="宋体" w:hAnsi="宋体"/>
              </w:rPr>
            </w:pPr>
          </w:p>
        </w:tc>
        <w:tc>
          <w:tcPr>
            <w:tcW w:w="923" w:type="dxa"/>
          </w:tcPr>
          <w:p w14:paraId="36E05CA0" w14:textId="77777777" w:rsidR="008E6EF4" w:rsidRPr="00AA4B3A" w:rsidRDefault="008E6EF4">
            <w:pPr>
              <w:rPr>
                <w:rFonts w:ascii="宋体" w:eastAsia="宋体" w:hAnsi="宋体"/>
              </w:rPr>
            </w:pPr>
          </w:p>
        </w:tc>
        <w:tc>
          <w:tcPr>
            <w:tcW w:w="923" w:type="dxa"/>
          </w:tcPr>
          <w:p w14:paraId="584E3ADE" w14:textId="77777777" w:rsidR="008E6EF4" w:rsidRPr="00AA4B3A" w:rsidRDefault="008E6EF4">
            <w:pPr>
              <w:rPr>
                <w:rFonts w:ascii="宋体" w:eastAsia="宋体" w:hAnsi="宋体"/>
              </w:rPr>
            </w:pPr>
          </w:p>
        </w:tc>
      </w:tr>
      <w:tr w:rsidR="008E6EF4" w:rsidRPr="00AA4B3A" w14:paraId="666D5D8C" w14:textId="77777777">
        <w:tc>
          <w:tcPr>
            <w:tcW w:w="923" w:type="dxa"/>
            <w:vMerge/>
          </w:tcPr>
          <w:p w14:paraId="3213003E" w14:textId="77777777" w:rsidR="008E6EF4" w:rsidRPr="00AA4B3A" w:rsidRDefault="008E6EF4">
            <w:pPr>
              <w:rPr>
                <w:rFonts w:ascii="宋体" w:eastAsia="宋体" w:hAnsi="宋体"/>
              </w:rPr>
            </w:pPr>
          </w:p>
        </w:tc>
        <w:tc>
          <w:tcPr>
            <w:tcW w:w="923" w:type="dxa"/>
          </w:tcPr>
          <w:p w14:paraId="1DFD25A3"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923" w:type="dxa"/>
          </w:tcPr>
          <w:p w14:paraId="1399B343" w14:textId="77777777" w:rsidR="008E6EF4" w:rsidRPr="00AA4B3A" w:rsidRDefault="008E6EF4">
            <w:pPr>
              <w:rPr>
                <w:rFonts w:ascii="宋体" w:eastAsia="宋体" w:hAnsi="宋体"/>
              </w:rPr>
            </w:pPr>
          </w:p>
        </w:tc>
        <w:tc>
          <w:tcPr>
            <w:tcW w:w="923" w:type="dxa"/>
          </w:tcPr>
          <w:p w14:paraId="0A7ECB0A" w14:textId="77777777" w:rsidR="008E6EF4" w:rsidRPr="00AA4B3A" w:rsidRDefault="008E6EF4">
            <w:pPr>
              <w:rPr>
                <w:rFonts w:ascii="宋体" w:eastAsia="宋体" w:hAnsi="宋体"/>
              </w:rPr>
            </w:pPr>
          </w:p>
        </w:tc>
        <w:tc>
          <w:tcPr>
            <w:tcW w:w="923" w:type="dxa"/>
          </w:tcPr>
          <w:p w14:paraId="3D3FECDD" w14:textId="77777777" w:rsidR="008E6EF4" w:rsidRPr="00AA4B3A" w:rsidRDefault="008E6EF4">
            <w:pPr>
              <w:rPr>
                <w:rFonts w:ascii="宋体" w:eastAsia="宋体" w:hAnsi="宋体"/>
              </w:rPr>
            </w:pPr>
          </w:p>
        </w:tc>
        <w:tc>
          <w:tcPr>
            <w:tcW w:w="923" w:type="dxa"/>
          </w:tcPr>
          <w:p w14:paraId="586EB6E5" w14:textId="77777777" w:rsidR="008E6EF4" w:rsidRPr="00AA4B3A" w:rsidRDefault="008E6EF4">
            <w:pPr>
              <w:rPr>
                <w:rFonts w:ascii="宋体" w:eastAsia="宋体" w:hAnsi="宋体"/>
              </w:rPr>
            </w:pPr>
          </w:p>
        </w:tc>
        <w:tc>
          <w:tcPr>
            <w:tcW w:w="923" w:type="dxa"/>
          </w:tcPr>
          <w:p w14:paraId="2A6B5C83" w14:textId="77777777" w:rsidR="008E6EF4" w:rsidRPr="00AA4B3A" w:rsidRDefault="008E6EF4">
            <w:pPr>
              <w:rPr>
                <w:rFonts w:ascii="宋体" w:eastAsia="宋体" w:hAnsi="宋体"/>
              </w:rPr>
            </w:pPr>
          </w:p>
        </w:tc>
        <w:tc>
          <w:tcPr>
            <w:tcW w:w="923" w:type="dxa"/>
          </w:tcPr>
          <w:p w14:paraId="73C8E7F3" w14:textId="77777777" w:rsidR="008E6EF4" w:rsidRPr="00AA4B3A" w:rsidRDefault="008E6EF4">
            <w:pPr>
              <w:rPr>
                <w:rFonts w:ascii="宋体" w:eastAsia="宋体" w:hAnsi="宋体"/>
              </w:rPr>
            </w:pPr>
          </w:p>
        </w:tc>
        <w:tc>
          <w:tcPr>
            <w:tcW w:w="923" w:type="dxa"/>
          </w:tcPr>
          <w:p w14:paraId="7D7757B9" w14:textId="77777777" w:rsidR="008E6EF4" w:rsidRPr="00AA4B3A" w:rsidRDefault="008E6EF4">
            <w:pPr>
              <w:rPr>
                <w:rFonts w:ascii="宋体" w:eastAsia="宋体" w:hAnsi="宋体"/>
              </w:rPr>
            </w:pPr>
          </w:p>
        </w:tc>
      </w:tr>
      <w:tr w:rsidR="008E6EF4" w:rsidRPr="00AA4B3A" w14:paraId="7D93DC6C" w14:textId="77777777">
        <w:tc>
          <w:tcPr>
            <w:tcW w:w="923" w:type="dxa"/>
          </w:tcPr>
          <w:p w14:paraId="0CAAC21E"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923" w:type="dxa"/>
          </w:tcPr>
          <w:p w14:paraId="0DE5AEDA" w14:textId="77777777" w:rsidR="008E6EF4" w:rsidRPr="00AA4B3A" w:rsidRDefault="008E6EF4">
            <w:pPr>
              <w:rPr>
                <w:rFonts w:ascii="宋体" w:eastAsia="宋体" w:hAnsi="宋体"/>
              </w:rPr>
            </w:pPr>
          </w:p>
        </w:tc>
        <w:tc>
          <w:tcPr>
            <w:tcW w:w="923" w:type="dxa"/>
          </w:tcPr>
          <w:p w14:paraId="3F718C48" w14:textId="77777777" w:rsidR="008E6EF4" w:rsidRPr="00AA4B3A" w:rsidRDefault="008E6EF4">
            <w:pPr>
              <w:rPr>
                <w:rFonts w:ascii="宋体" w:eastAsia="宋体" w:hAnsi="宋体"/>
              </w:rPr>
            </w:pPr>
          </w:p>
        </w:tc>
        <w:tc>
          <w:tcPr>
            <w:tcW w:w="923" w:type="dxa"/>
          </w:tcPr>
          <w:p w14:paraId="021F6AA5" w14:textId="77777777" w:rsidR="008E6EF4" w:rsidRPr="00AA4B3A" w:rsidRDefault="008E6EF4">
            <w:pPr>
              <w:rPr>
                <w:rFonts w:ascii="宋体" w:eastAsia="宋体" w:hAnsi="宋体"/>
              </w:rPr>
            </w:pPr>
          </w:p>
        </w:tc>
        <w:tc>
          <w:tcPr>
            <w:tcW w:w="923" w:type="dxa"/>
          </w:tcPr>
          <w:p w14:paraId="0A4AF02C" w14:textId="77777777" w:rsidR="008E6EF4" w:rsidRPr="00AA4B3A" w:rsidRDefault="008E6EF4">
            <w:pPr>
              <w:rPr>
                <w:rFonts w:ascii="宋体" w:eastAsia="宋体" w:hAnsi="宋体"/>
              </w:rPr>
            </w:pPr>
          </w:p>
        </w:tc>
        <w:tc>
          <w:tcPr>
            <w:tcW w:w="923" w:type="dxa"/>
          </w:tcPr>
          <w:p w14:paraId="77EC6C40" w14:textId="77777777" w:rsidR="008E6EF4" w:rsidRPr="00AA4B3A" w:rsidRDefault="008E6EF4">
            <w:pPr>
              <w:rPr>
                <w:rFonts w:ascii="宋体" w:eastAsia="宋体" w:hAnsi="宋体"/>
              </w:rPr>
            </w:pPr>
          </w:p>
        </w:tc>
        <w:tc>
          <w:tcPr>
            <w:tcW w:w="923" w:type="dxa"/>
          </w:tcPr>
          <w:p w14:paraId="4401C0C9" w14:textId="77777777" w:rsidR="008E6EF4" w:rsidRPr="00AA4B3A" w:rsidRDefault="008E6EF4">
            <w:pPr>
              <w:rPr>
                <w:rFonts w:ascii="宋体" w:eastAsia="宋体" w:hAnsi="宋体"/>
              </w:rPr>
            </w:pPr>
          </w:p>
        </w:tc>
        <w:tc>
          <w:tcPr>
            <w:tcW w:w="923" w:type="dxa"/>
          </w:tcPr>
          <w:p w14:paraId="124DBF28" w14:textId="77777777" w:rsidR="008E6EF4" w:rsidRPr="00AA4B3A" w:rsidRDefault="008E6EF4">
            <w:pPr>
              <w:rPr>
                <w:rFonts w:ascii="宋体" w:eastAsia="宋体" w:hAnsi="宋体"/>
              </w:rPr>
            </w:pPr>
          </w:p>
        </w:tc>
        <w:tc>
          <w:tcPr>
            <w:tcW w:w="923" w:type="dxa"/>
          </w:tcPr>
          <w:p w14:paraId="4BAB16BB" w14:textId="77777777" w:rsidR="008E6EF4" w:rsidRPr="00AA4B3A" w:rsidRDefault="008E6EF4">
            <w:pPr>
              <w:rPr>
                <w:rFonts w:ascii="宋体" w:eastAsia="宋体" w:hAnsi="宋体"/>
              </w:rPr>
            </w:pPr>
          </w:p>
        </w:tc>
      </w:tr>
    </w:tbl>
    <w:p w14:paraId="2C7C08EE"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2D6F694E"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1、本表应按照下列规定填写：</w:t>
      </w:r>
    </w:p>
    <w:p w14:paraId="26279CD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14:paraId="58B7E2B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lastRenderedPageBreak/>
        <w:t>1.2“投标标的”为货物的：“规格”项下应填写货物制造厂商赋予的品牌（属于节能、环保清单产品的货物，填写的品牌名称应与清单载明的品牌名称保持一致）及具体型号。“来源地”应填写货物的原产地。</w:t>
      </w:r>
    </w:p>
    <w:p w14:paraId="2180F8F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1.3“投标标的”为服务的：“规格”项下应填写服务提供者提供的服务标准及品牌（若有）。“来源地”应填写服务提供者的所在地。</w:t>
      </w:r>
    </w:p>
    <w:p w14:paraId="6BDD0DC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1.4同一采购包中，“单价（现场）”×“数量”=“总价（现场）”，全部品目号“总价（现场）”的合计金额应与《开标一览表》中相应采购包列示的“投标总价”保持一致。</w:t>
      </w:r>
    </w:p>
    <w:p w14:paraId="1A67500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1.5若招标文件要求投标人对“备品备件价格、专用工具价格、技术服务费、安装调试费、检验培训费、运输费、保险费、税收”等进行报价的，请在本表的“备注”项下填写。</w:t>
      </w:r>
    </w:p>
    <w:p w14:paraId="087625BE"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37928D8A"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0C4CC4B9" w14:textId="77777777" w:rsidR="008E6EF4" w:rsidRPr="00AA4B3A" w:rsidRDefault="008E6EF4">
      <w:pPr>
        <w:pStyle w:val="null3"/>
        <w:jc w:val="both"/>
        <w:rPr>
          <w:rFonts w:ascii="宋体" w:eastAsia="宋体" w:hAnsi="宋体" w:hint="default"/>
        </w:rPr>
      </w:pPr>
    </w:p>
    <w:p w14:paraId="78239BA9"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091793EA"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三、招标文件规定的价格扣除证明材料（若有）</w:t>
      </w:r>
    </w:p>
    <w:p w14:paraId="689232AD"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三-1优先类节能产品、环境标志产品价格扣除证明材料（若有）</w:t>
      </w:r>
    </w:p>
    <w:p w14:paraId="4BAEF94E"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三-1-①优先类节能产品、环境标志产品统计表（价格扣除适用，若有）</w:t>
      </w:r>
    </w:p>
    <w:p w14:paraId="129EF2B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项目编号：</w:t>
      </w:r>
      <w:r w:rsidRPr="00AA4B3A">
        <w:rPr>
          <w:rFonts w:ascii="宋体" w:eastAsia="宋体" w:hAnsi="宋体"/>
          <w:u w:val="single"/>
        </w:rPr>
        <w:t xml:space="preserve">　　　　　　　　</w:t>
      </w:r>
    </w:p>
    <w:p w14:paraId="76D3087C"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8E6EF4" w:rsidRPr="00AA4B3A" w14:paraId="34A4F60E" w14:textId="77777777">
        <w:tc>
          <w:tcPr>
            <w:tcW w:w="1187" w:type="dxa"/>
          </w:tcPr>
          <w:p w14:paraId="18F9765C" w14:textId="77777777" w:rsidR="008E6EF4" w:rsidRPr="00AA4B3A" w:rsidRDefault="008E6EF4">
            <w:pPr>
              <w:rPr>
                <w:rFonts w:ascii="宋体" w:eastAsia="宋体" w:hAnsi="宋体"/>
              </w:rPr>
            </w:pPr>
          </w:p>
        </w:tc>
        <w:tc>
          <w:tcPr>
            <w:tcW w:w="7122" w:type="dxa"/>
            <w:gridSpan w:val="6"/>
          </w:tcPr>
          <w:p w14:paraId="353E5DE5" w14:textId="77777777" w:rsidR="008E6EF4" w:rsidRPr="00AA4B3A" w:rsidRDefault="00012EF8">
            <w:pPr>
              <w:pStyle w:val="null3"/>
              <w:jc w:val="center"/>
              <w:rPr>
                <w:rFonts w:ascii="宋体" w:eastAsia="宋体" w:hAnsi="宋体" w:hint="default"/>
              </w:rPr>
            </w:pPr>
            <w:r w:rsidRPr="00AA4B3A">
              <w:rPr>
                <w:rFonts w:ascii="宋体" w:eastAsia="宋体" w:hAnsi="宋体"/>
              </w:rPr>
              <w:t>本采购包内属于节能、环境标志产品的情况</w:t>
            </w:r>
          </w:p>
        </w:tc>
      </w:tr>
      <w:tr w:rsidR="008E6EF4" w:rsidRPr="00AA4B3A" w14:paraId="0689A3E4" w14:textId="77777777">
        <w:tc>
          <w:tcPr>
            <w:tcW w:w="1187" w:type="dxa"/>
          </w:tcPr>
          <w:p w14:paraId="37804516" w14:textId="77777777" w:rsidR="008E6EF4" w:rsidRPr="00AA4B3A" w:rsidRDefault="00012EF8">
            <w:pPr>
              <w:pStyle w:val="null3"/>
              <w:jc w:val="both"/>
              <w:rPr>
                <w:rFonts w:ascii="宋体" w:eastAsia="宋体" w:hAnsi="宋体" w:hint="default"/>
              </w:rPr>
            </w:pPr>
            <w:r w:rsidRPr="00AA4B3A">
              <w:rPr>
                <w:rFonts w:ascii="宋体" w:eastAsia="宋体" w:hAnsi="宋体"/>
              </w:rPr>
              <w:t>采购包</w:t>
            </w:r>
          </w:p>
        </w:tc>
        <w:tc>
          <w:tcPr>
            <w:tcW w:w="1187" w:type="dxa"/>
          </w:tcPr>
          <w:p w14:paraId="4EE73A34" w14:textId="77777777" w:rsidR="008E6EF4" w:rsidRPr="00AA4B3A" w:rsidRDefault="00012EF8">
            <w:pPr>
              <w:pStyle w:val="null3"/>
              <w:jc w:val="both"/>
              <w:rPr>
                <w:rFonts w:ascii="宋体" w:eastAsia="宋体" w:hAnsi="宋体" w:hint="default"/>
              </w:rPr>
            </w:pPr>
            <w:r w:rsidRPr="00AA4B3A">
              <w:rPr>
                <w:rFonts w:ascii="宋体" w:eastAsia="宋体" w:hAnsi="宋体"/>
              </w:rPr>
              <w:t>品目号</w:t>
            </w:r>
          </w:p>
        </w:tc>
        <w:tc>
          <w:tcPr>
            <w:tcW w:w="1187" w:type="dxa"/>
          </w:tcPr>
          <w:p w14:paraId="17B0B53C" w14:textId="77777777" w:rsidR="008E6EF4" w:rsidRPr="00AA4B3A" w:rsidRDefault="00012EF8">
            <w:pPr>
              <w:pStyle w:val="null3"/>
              <w:jc w:val="both"/>
              <w:rPr>
                <w:rFonts w:ascii="宋体" w:eastAsia="宋体" w:hAnsi="宋体" w:hint="default"/>
              </w:rPr>
            </w:pPr>
            <w:r w:rsidRPr="00AA4B3A">
              <w:rPr>
                <w:rFonts w:ascii="宋体" w:eastAsia="宋体" w:hAnsi="宋体"/>
              </w:rPr>
              <w:t>货物名称</w:t>
            </w:r>
          </w:p>
        </w:tc>
        <w:tc>
          <w:tcPr>
            <w:tcW w:w="1187" w:type="dxa"/>
          </w:tcPr>
          <w:p w14:paraId="71257830" w14:textId="77777777" w:rsidR="008E6EF4" w:rsidRPr="00AA4B3A" w:rsidRDefault="00012EF8">
            <w:pPr>
              <w:pStyle w:val="null3"/>
              <w:jc w:val="both"/>
              <w:rPr>
                <w:rFonts w:ascii="宋体" w:eastAsia="宋体" w:hAnsi="宋体" w:hint="default"/>
              </w:rPr>
            </w:pPr>
            <w:r w:rsidRPr="00AA4B3A">
              <w:rPr>
                <w:rFonts w:ascii="宋体" w:eastAsia="宋体" w:hAnsi="宋体"/>
              </w:rPr>
              <w:t>单价（现场）</w:t>
            </w:r>
          </w:p>
        </w:tc>
        <w:tc>
          <w:tcPr>
            <w:tcW w:w="1187" w:type="dxa"/>
          </w:tcPr>
          <w:p w14:paraId="4580CEE3" w14:textId="77777777" w:rsidR="008E6EF4" w:rsidRPr="00AA4B3A" w:rsidRDefault="00012EF8">
            <w:pPr>
              <w:pStyle w:val="null3"/>
              <w:jc w:val="both"/>
              <w:rPr>
                <w:rFonts w:ascii="宋体" w:eastAsia="宋体" w:hAnsi="宋体" w:hint="default"/>
              </w:rPr>
            </w:pPr>
            <w:r w:rsidRPr="00AA4B3A">
              <w:rPr>
                <w:rFonts w:ascii="宋体" w:eastAsia="宋体" w:hAnsi="宋体"/>
              </w:rPr>
              <w:t>数量</w:t>
            </w:r>
          </w:p>
        </w:tc>
        <w:tc>
          <w:tcPr>
            <w:tcW w:w="1187" w:type="dxa"/>
          </w:tcPr>
          <w:p w14:paraId="798DA145" w14:textId="77777777" w:rsidR="008E6EF4" w:rsidRPr="00AA4B3A" w:rsidRDefault="00012EF8">
            <w:pPr>
              <w:pStyle w:val="null3"/>
              <w:jc w:val="both"/>
              <w:rPr>
                <w:rFonts w:ascii="宋体" w:eastAsia="宋体" w:hAnsi="宋体" w:hint="default"/>
              </w:rPr>
            </w:pPr>
            <w:r w:rsidRPr="00AA4B3A">
              <w:rPr>
                <w:rFonts w:ascii="宋体" w:eastAsia="宋体" w:hAnsi="宋体"/>
              </w:rPr>
              <w:t>总价（现场）</w:t>
            </w:r>
          </w:p>
        </w:tc>
        <w:tc>
          <w:tcPr>
            <w:tcW w:w="1187" w:type="dxa"/>
          </w:tcPr>
          <w:p w14:paraId="4970C6DB" w14:textId="77777777" w:rsidR="008E6EF4" w:rsidRPr="00AA4B3A" w:rsidRDefault="00012EF8">
            <w:pPr>
              <w:pStyle w:val="null3"/>
              <w:jc w:val="both"/>
              <w:rPr>
                <w:rFonts w:ascii="宋体" w:eastAsia="宋体" w:hAnsi="宋体" w:hint="default"/>
              </w:rPr>
            </w:pPr>
            <w:r w:rsidRPr="00AA4B3A">
              <w:rPr>
                <w:rFonts w:ascii="宋体" w:eastAsia="宋体" w:hAnsi="宋体"/>
              </w:rPr>
              <w:t>认证种类</w:t>
            </w:r>
          </w:p>
        </w:tc>
      </w:tr>
      <w:tr w:rsidR="008E6EF4" w:rsidRPr="00AA4B3A" w14:paraId="28924979" w14:textId="77777777">
        <w:tc>
          <w:tcPr>
            <w:tcW w:w="1187" w:type="dxa"/>
            <w:vMerge w:val="restart"/>
          </w:tcPr>
          <w:p w14:paraId="69611D9E"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1187" w:type="dxa"/>
          </w:tcPr>
          <w:p w14:paraId="4DBA34A7" w14:textId="77777777" w:rsidR="008E6EF4" w:rsidRPr="00AA4B3A" w:rsidRDefault="00012EF8">
            <w:pPr>
              <w:pStyle w:val="null3"/>
              <w:jc w:val="both"/>
              <w:rPr>
                <w:rFonts w:ascii="宋体" w:eastAsia="宋体" w:hAnsi="宋体" w:hint="default"/>
              </w:rPr>
            </w:pPr>
            <w:r w:rsidRPr="00AA4B3A">
              <w:rPr>
                <w:rFonts w:ascii="宋体" w:eastAsia="宋体" w:hAnsi="宋体"/>
              </w:rPr>
              <w:t>*-1</w:t>
            </w:r>
          </w:p>
        </w:tc>
        <w:tc>
          <w:tcPr>
            <w:tcW w:w="1187" w:type="dxa"/>
          </w:tcPr>
          <w:p w14:paraId="7B82C6FA" w14:textId="77777777" w:rsidR="008E6EF4" w:rsidRPr="00AA4B3A" w:rsidRDefault="008E6EF4">
            <w:pPr>
              <w:rPr>
                <w:rFonts w:ascii="宋体" w:eastAsia="宋体" w:hAnsi="宋体"/>
              </w:rPr>
            </w:pPr>
          </w:p>
        </w:tc>
        <w:tc>
          <w:tcPr>
            <w:tcW w:w="1187" w:type="dxa"/>
          </w:tcPr>
          <w:p w14:paraId="63185CA1" w14:textId="77777777" w:rsidR="008E6EF4" w:rsidRPr="00AA4B3A" w:rsidRDefault="008E6EF4">
            <w:pPr>
              <w:rPr>
                <w:rFonts w:ascii="宋体" w:eastAsia="宋体" w:hAnsi="宋体"/>
              </w:rPr>
            </w:pPr>
          </w:p>
        </w:tc>
        <w:tc>
          <w:tcPr>
            <w:tcW w:w="1187" w:type="dxa"/>
          </w:tcPr>
          <w:p w14:paraId="38A67769" w14:textId="77777777" w:rsidR="008E6EF4" w:rsidRPr="00AA4B3A" w:rsidRDefault="008E6EF4">
            <w:pPr>
              <w:rPr>
                <w:rFonts w:ascii="宋体" w:eastAsia="宋体" w:hAnsi="宋体"/>
              </w:rPr>
            </w:pPr>
          </w:p>
        </w:tc>
        <w:tc>
          <w:tcPr>
            <w:tcW w:w="1187" w:type="dxa"/>
          </w:tcPr>
          <w:p w14:paraId="653FD8B3" w14:textId="77777777" w:rsidR="008E6EF4" w:rsidRPr="00AA4B3A" w:rsidRDefault="008E6EF4">
            <w:pPr>
              <w:rPr>
                <w:rFonts w:ascii="宋体" w:eastAsia="宋体" w:hAnsi="宋体"/>
              </w:rPr>
            </w:pPr>
          </w:p>
        </w:tc>
        <w:tc>
          <w:tcPr>
            <w:tcW w:w="1187" w:type="dxa"/>
          </w:tcPr>
          <w:p w14:paraId="5D6937E6" w14:textId="77777777" w:rsidR="008E6EF4" w:rsidRPr="00AA4B3A" w:rsidRDefault="008E6EF4">
            <w:pPr>
              <w:rPr>
                <w:rFonts w:ascii="宋体" w:eastAsia="宋体" w:hAnsi="宋体"/>
              </w:rPr>
            </w:pPr>
          </w:p>
        </w:tc>
      </w:tr>
      <w:tr w:rsidR="008E6EF4" w:rsidRPr="00AA4B3A" w14:paraId="767805E7" w14:textId="77777777">
        <w:tc>
          <w:tcPr>
            <w:tcW w:w="1187" w:type="dxa"/>
            <w:vMerge/>
          </w:tcPr>
          <w:p w14:paraId="0F197569" w14:textId="77777777" w:rsidR="008E6EF4" w:rsidRPr="00AA4B3A" w:rsidRDefault="008E6EF4">
            <w:pPr>
              <w:rPr>
                <w:rFonts w:ascii="宋体" w:eastAsia="宋体" w:hAnsi="宋体"/>
              </w:rPr>
            </w:pPr>
          </w:p>
        </w:tc>
        <w:tc>
          <w:tcPr>
            <w:tcW w:w="1187" w:type="dxa"/>
          </w:tcPr>
          <w:p w14:paraId="5EB9F770"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1187" w:type="dxa"/>
          </w:tcPr>
          <w:p w14:paraId="1F5669AB" w14:textId="77777777" w:rsidR="008E6EF4" w:rsidRPr="00AA4B3A" w:rsidRDefault="008E6EF4">
            <w:pPr>
              <w:rPr>
                <w:rFonts w:ascii="宋体" w:eastAsia="宋体" w:hAnsi="宋体"/>
              </w:rPr>
            </w:pPr>
          </w:p>
        </w:tc>
        <w:tc>
          <w:tcPr>
            <w:tcW w:w="1187" w:type="dxa"/>
          </w:tcPr>
          <w:p w14:paraId="512080C3" w14:textId="77777777" w:rsidR="008E6EF4" w:rsidRPr="00AA4B3A" w:rsidRDefault="008E6EF4">
            <w:pPr>
              <w:rPr>
                <w:rFonts w:ascii="宋体" w:eastAsia="宋体" w:hAnsi="宋体"/>
              </w:rPr>
            </w:pPr>
          </w:p>
        </w:tc>
        <w:tc>
          <w:tcPr>
            <w:tcW w:w="1187" w:type="dxa"/>
          </w:tcPr>
          <w:p w14:paraId="66F8A928" w14:textId="77777777" w:rsidR="008E6EF4" w:rsidRPr="00AA4B3A" w:rsidRDefault="008E6EF4">
            <w:pPr>
              <w:rPr>
                <w:rFonts w:ascii="宋体" w:eastAsia="宋体" w:hAnsi="宋体"/>
              </w:rPr>
            </w:pPr>
          </w:p>
        </w:tc>
        <w:tc>
          <w:tcPr>
            <w:tcW w:w="1187" w:type="dxa"/>
          </w:tcPr>
          <w:p w14:paraId="6C7E4815" w14:textId="77777777" w:rsidR="008E6EF4" w:rsidRPr="00AA4B3A" w:rsidRDefault="008E6EF4">
            <w:pPr>
              <w:rPr>
                <w:rFonts w:ascii="宋体" w:eastAsia="宋体" w:hAnsi="宋体"/>
              </w:rPr>
            </w:pPr>
          </w:p>
        </w:tc>
        <w:tc>
          <w:tcPr>
            <w:tcW w:w="1187" w:type="dxa"/>
          </w:tcPr>
          <w:p w14:paraId="43A044B1" w14:textId="77777777" w:rsidR="008E6EF4" w:rsidRPr="00AA4B3A" w:rsidRDefault="008E6EF4">
            <w:pPr>
              <w:rPr>
                <w:rFonts w:ascii="宋体" w:eastAsia="宋体" w:hAnsi="宋体"/>
              </w:rPr>
            </w:pPr>
          </w:p>
        </w:tc>
      </w:tr>
      <w:tr w:rsidR="008E6EF4" w:rsidRPr="00AA4B3A" w14:paraId="4029CC00" w14:textId="77777777">
        <w:tc>
          <w:tcPr>
            <w:tcW w:w="1187" w:type="dxa"/>
          </w:tcPr>
          <w:p w14:paraId="75875352" w14:textId="77777777" w:rsidR="008E6EF4" w:rsidRPr="00AA4B3A" w:rsidRDefault="00012EF8">
            <w:pPr>
              <w:pStyle w:val="null3"/>
              <w:jc w:val="both"/>
              <w:rPr>
                <w:rFonts w:ascii="宋体" w:eastAsia="宋体" w:hAnsi="宋体" w:hint="default"/>
              </w:rPr>
            </w:pPr>
            <w:r w:rsidRPr="00AA4B3A">
              <w:rPr>
                <w:rFonts w:ascii="宋体" w:eastAsia="宋体" w:hAnsi="宋体"/>
              </w:rPr>
              <w:t>备注</w:t>
            </w:r>
          </w:p>
        </w:tc>
        <w:tc>
          <w:tcPr>
            <w:tcW w:w="7122" w:type="dxa"/>
            <w:gridSpan w:val="6"/>
          </w:tcPr>
          <w:p w14:paraId="639459E9" w14:textId="77777777" w:rsidR="008E6EF4" w:rsidRPr="00AA4B3A" w:rsidRDefault="00012EF8">
            <w:pPr>
              <w:pStyle w:val="null3"/>
              <w:jc w:val="both"/>
              <w:rPr>
                <w:rFonts w:ascii="宋体" w:eastAsia="宋体" w:hAnsi="宋体" w:hint="default"/>
              </w:rPr>
            </w:pPr>
            <w:r w:rsidRPr="00AA4B3A">
              <w:rPr>
                <w:rFonts w:ascii="宋体" w:eastAsia="宋体" w:hAnsi="宋体"/>
              </w:rPr>
              <w:t>a.采购包内属于节能、环境标志产品的报价总金额：</w:t>
            </w:r>
            <w:r w:rsidRPr="00AA4B3A">
              <w:rPr>
                <w:rFonts w:ascii="宋体" w:eastAsia="宋体" w:hAnsi="宋体"/>
                <w:u w:val="single"/>
              </w:rPr>
              <w:t xml:space="preserve">　　　　　</w:t>
            </w:r>
            <w:r w:rsidRPr="00AA4B3A">
              <w:rPr>
                <w:rFonts w:ascii="宋体" w:eastAsia="宋体" w:hAnsi="宋体"/>
              </w:rPr>
              <w:t>；</w:t>
            </w:r>
          </w:p>
          <w:p w14:paraId="4D4A39DA" w14:textId="77777777" w:rsidR="008E6EF4" w:rsidRPr="00AA4B3A" w:rsidRDefault="00012EF8">
            <w:pPr>
              <w:pStyle w:val="null3"/>
              <w:jc w:val="both"/>
              <w:rPr>
                <w:rFonts w:ascii="宋体" w:eastAsia="宋体" w:hAnsi="宋体" w:hint="default"/>
              </w:rPr>
            </w:pPr>
            <w:r w:rsidRPr="00AA4B3A">
              <w:rPr>
                <w:rFonts w:ascii="宋体" w:eastAsia="宋体" w:hAnsi="宋体"/>
              </w:rPr>
              <w:t>b.采购包投标总价（报价总金额）：</w:t>
            </w:r>
            <w:r w:rsidRPr="00AA4B3A">
              <w:rPr>
                <w:rFonts w:ascii="宋体" w:eastAsia="宋体" w:hAnsi="宋体"/>
                <w:u w:val="single"/>
              </w:rPr>
              <w:t xml:space="preserve">　　　　　</w:t>
            </w:r>
            <w:r w:rsidRPr="00AA4B3A">
              <w:rPr>
                <w:rFonts w:ascii="宋体" w:eastAsia="宋体" w:hAnsi="宋体"/>
              </w:rPr>
              <w:t>；</w:t>
            </w:r>
          </w:p>
          <w:p w14:paraId="339A43DA" w14:textId="77777777" w:rsidR="008E6EF4" w:rsidRPr="00AA4B3A" w:rsidRDefault="00012EF8">
            <w:pPr>
              <w:pStyle w:val="null3"/>
              <w:jc w:val="both"/>
              <w:rPr>
                <w:rFonts w:ascii="宋体" w:eastAsia="宋体" w:hAnsi="宋体" w:hint="default"/>
              </w:rPr>
            </w:pPr>
            <w:proofErr w:type="gramStart"/>
            <w:r w:rsidRPr="00AA4B3A">
              <w:rPr>
                <w:rFonts w:ascii="宋体" w:eastAsia="宋体" w:hAnsi="宋体"/>
              </w:rPr>
              <w:t>c.“</w:t>
            </w:r>
            <w:proofErr w:type="gramEnd"/>
            <w:r w:rsidRPr="00AA4B3A">
              <w:rPr>
                <w:rFonts w:ascii="宋体" w:eastAsia="宋体" w:hAnsi="宋体"/>
              </w:rPr>
              <w:t>采购包内属于节能、环境标志产品的报价总金额”占“采购包投标总价（报价总金额）”的比例（以%列示）：</w:t>
            </w:r>
            <w:r w:rsidRPr="00AA4B3A">
              <w:rPr>
                <w:rFonts w:ascii="宋体" w:eastAsia="宋体" w:hAnsi="宋体"/>
                <w:u w:val="single"/>
              </w:rPr>
              <w:t xml:space="preserve">　　　　　</w:t>
            </w:r>
            <w:r w:rsidRPr="00AA4B3A">
              <w:rPr>
                <w:rFonts w:ascii="宋体" w:eastAsia="宋体" w:hAnsi="宋体"/>
              </w:rPr>
              <w:t>；</w:t>
            </w:r>
          </w:p>
        </w:tc>
      </w:tr>
    </w:tbl>
    <w:p w14:paraId="1E83F29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46FF7057"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1、对节能、环境标志产品计算价格扣除时，只依据电子投标文件“三-1-②优先类节能产品、环境标志产品证明材料（价格扣除适用，若有）”。</w:t>
      </w:r>
    </w:p>
    <w:p w14:paraId="5085846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2、本表以采购包为单位，不同采购包请分别填写；同一采购包请按照其品目号顺序分别填写。</w:t>
      </w:r>
    </w:p>
    <w:p w14:paraId="2D34881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3、具体统计、计算：</w:t>
      </w:r>
    </w:p>
    <w:p w14:paraId="5355575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3.1若节能、环境标志产品仅是构成投标产品的部件、组件或零件，则该投标产品不享受鼓励优惠政策。同一品目中各认证证书不重复计算价格扣除。强制类节能产品不享受价格扣除。</w:t>
      </w:r>
    </w:p>
    <w:p w14:paraId="0C05341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3.2计算结果若除不尽，可四舍五入保留到小数点后两位。</w:t>
      </w:r>
    </w:p>
    <w:p w14:paraId="3EAB739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3.3投标人应按照招标文件要求认真统计、计算，否则评标委员会不予认定。</w:t>
      </w:r>
    </w:p>
    <w:p w14:paraId="527EA55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3.4若无节能、环境标志产品，不填写本表，否则，视为提供虚假材料。</w:t>
      </w:r>
    </w:p>
    <w:p w14:paraId="5F9A2F55"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3916AE37"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362641C2"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74B577C8"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三-1-②优先类节能产品、环境标志产品证明材料（价格扣除适用，若有）</w:t>
      </w:r>
    </w:p>
    <w:p w14:paraId="70C1185B"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三-2小型、微型企业产品等价格扣除证明材料（若有）</w:t>
      </w:r>
    </w:p>
    <w:p w14:paraId="3AD0600F"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lastRenderedPageBreak/>
        <w:t>三-2-①中小企业声明函（价格扣除适用，若有）</w:t>
      </w:r>
    </w:p>
    <w:p w14:paraId="6701E2CF"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中小企业声明函（货物）</w:t>
      </w:r>
    </w:p>
    <w:p w14:paraId="4E67045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本公司（联合体）郑重声明，根据《政府采购促进中小企业发展管理办法》（财库﹝2020﹞46</w:t>
      </w:r>
      <w:r w:rsidRPr="00AA4B3A">
        <w:rPr>
          <w:rFonts w:ascii="宋体" w:eastAsia="宋体" w:hAnsi="宋体"/>
        </w:rPr>
        <w:tab/>
      </w:r>
      <w:r w:rsidRPr="00AA4B3A">
        <w:rPr>
          <w:rFonts w:ascii="宋体" w:eastAsia="宋体" w:hAnsi="宋体"/>
        </w:rPr>
        <w:tab/>
      </w:r>
      <w:r w:rsidRPr="00AA4B3A">
        <w:rPr>
          <w:rFonts w:ascii="宋体" w:eastAsia="宋体" w:hAnsi="宋体"/>
        </w:rPr>
        <w:tab/>
        <w:t xml:space="preserve"> 号）的规定，本公司（联合体）参加</w:t>
      </w:r>
      <w:r w:rsidRPr="00AA4B3A">
        <w:rPr>
          <w:rFonts w:ascii="宋体" w:eastAsia="宋体" w:hAnsi="宋体"/>
          <w:u w:val="single"/>
        </w:rPr>
        <w:t>（单位名称）</w:t>
      </w:r>
      <w:r w:rsidRPr="00AA4B3A">
        <w:rPr>
          <w:rFonts w:ascii="宋体" w:eastAsia="宋体" w:hAnsi="宋体"/>
        </w:rPr>
        <w:t>的</w:t>
      </w:r>
      <w:r w:rsidRPr="00AA4B3A">
        <w:rPr>
          <w:rFonts w:ascii="宋体" w:eastAsia="宋体" w:hAnsi="宋体"/>
          <w:u w:val="single"/>
        </w:rPr>
        <w:t>（项目名称）</w:t>
      </w:r>
      <w:r w:rsidRPr="00AA4B3A">
        <w:rPr>
          <w:rFonts w:ascii="宋体" w:eastAsia="宋体" w:hAnsi="宋体"/>
        </w:rPr>
        <w:t>采购活动，提供的货物全部由符合政策要求的中小企业制造。相关企业（含联合体中的中小企业、签订分包意向协议的中小企业）的具体情况如下：</w:t>
      </w:r>
    </w:p>
    <w:p w14:paraId="611ED2C6"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w:t>
      </w:r>
      <w:r w:rsidRPr="00AA4B3A">
        <w:rPr>
          <w:rFonts w:ascii="宋体" w:eastAsia="宋体" w:hAnsi="宋体"/>
          <w:u w:val="single"/>
        </w:rPr>
        <w:t>（标的名称）</w:t>
      </w:r>
      <w:r w:rsidRPr="00AA4B3A">
        <w:rPr>
          <w:rFonts w:ascii="宋体" w:eastAsia="宋体" w:hAnsi="宋体"/>
        </w:rPr>
        <w:t>，属于</w:t>
      </w:r>
      <w:r w:rsidRPr="00AA4B3A">
        <w:rPr>
          <w:rFonts w:ascii="宋体" w:eastAsia="宋体" w:hAnsi="宋体"/>
          <w:u w:val="single"/>
        </w:rPr>
        <w:t>（采购文件中明确的所属行业）</w:t>
      </w:r>
      <w:r w:rsidRPr="00AA4B3A">
        <w:rPr>
          <w:rFonts w:ascii="宋体" w:eastAsia="宋体" w:hAnsi="宋体"/>
        </w:rPr>
        <w:t>行业；制造商为</w:t>
      </w:r>
      <w:r w:rsidRPr="00AA4B3A">
        <w:rPr>
          <w:rFonts w:ascii="宋体" w:eastAsia="宋体" w:hAnsi="宋体"/>
          <w:u w:val="single"/>
        </w:rPr>
        <w:t>（企业名称）</w:t>
      </w:r>
      <w:r w:rsidRPr="00AA4B3A">
        <w:rPr>
          <w:rFonts w:ascii="宋体" w:eastAsia="宋体" w:hAnsi="宋体"/>
        </w:rPr>
        <w:t>，从业人员</w:t>
      </w:r>
      <w:r w:rsidRPr="00AA4B3A">
        <w:rPr>
          <w:rFonts w:ascii="宋体" w:eastAsia="宋体" w:hAnsi="宋体"/>
          <w:u w:val="single"/>
        </w:rPr>
        <w:t xml:space="preserve">　　　　　</w:t>
      </w:r>
      <w:r w:rsidRPr="00AA4B3A">
        <w:rPr>
          <w:rFonts w:ascii="宋体" w:eastAsia="宋体" w:hAnsi="宋体"/>
        </w:rPr>
        <w:t>人，营业收入为</w:t>
      </w:r>
      <w:r w:rsidRPr="00AA4B3A">
        <w:rPr>
          <w:rFonts w:ascii="宋体" w:eastAsia="宋体" w:hAnsi="宋体"/>
          <w:u w:val="single"/>
        </w:rPr>
        <w:t xml:space="preserve">　　　　　</w:t>
      </w:r>
      <w:r w:rsidRPr="00AA4B3A">
        <w:rPr>
          <w:rFonts w:ascii="宋体" w:eastAsia="宋体" w:hAnsi="宋体"/>
        </w:rPr>
        <w:t>万元，资产总额为</w:t>
      </w:r>
      <w:r w:rsidRPr="00AA4B3A">
        <w:rPr>
          <w:rFonts w:ascii="宋体" w:eastAsia="宋体" w:hAnsi="宋体"/>
          <w:u w:val="single"/>
        </w:rPr>
        <w:t xml:space="preserve">　　　　　</w:t>
      </w:r>
      <w:r w:rsidRPr="00AA4B3A">
        <w:rPr>
          <w:rFonts w:ascii="宋体" w:eastAsia="宋体" w:hAnsi="宋体"/>
        </w:rPr>
        <w:t>万元</w:t>
      </w:r>
      <w:r w:rsidRPr="00AA4B3A">
        <w:rPr>
          <w:rFonts w:ascii="宋体" w:eastAsia="宋体" w:hAnsi="宋体" w:cs="宋体"/>
          <w:sz w:val="21"/>
          <w:vertAlign w:val="superscript"/>
        </w:rPr>
        <w:t>1</w:t>
      </w:r>
      <w:r w:rsidRPr="00AA4B3A">
        <w:rPr>
          <w:rFonts w:ascii="宋体" w:eastAsia="宋体" w:hAnsi="宋体"/>
        </w:rPr>
        <w:t>，属于</w:t>
      </w:r>
      <w:r w:rsidRPr="00AA4B3A">
        <w:rPr>
          <w:rFonts w:ascii="宋体" w:eastAsia="宋体" w:hAnsi="宋体"/>
          <w:u w:val="single"/>
        </w:rPr>
        <w:t>（中型企业、小型企业、微型企业）</w:t>
      </w:r>
      <w:r w:rsidRPr="00AA4B3A">
        <w:rPr>
          <w:rFonts w:ascii="宋体" w:eastAsia="宋体" w:hAnsi="宋体"/>
        </w:rPr>
        <w:t>；</w:t>
      </w:r>
    </w:p>
    <w:p w14:paraId="7688ED36"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w:t>
      </w:r>
      <w:r w:rsidRPr="00AA4B3A">
        <w:rPr>
          <w:rFonts w:ascii="宋体" w:eastAsia="宋体" w:hAnsi="宋体"/>
          <w:u w:val="single"/>
        </w:rPr>
        <w:t>（标的名称）</w:t>
      </w:r>
      <w:r w:rsidRPr="00AA4B3A">
        <w:rPr>
          <w:rFonts w:ascii="宋体" w:eastAsia="宋体" w:hAnsi="宋体"/>
        </w:rPr>
        <w:t>，属于</w:t>
      </w:r>
      <w:r w:rsidRPr="00AA4B3A">
        <w:rPr>
          <w:rFonts w:ascii="宋体" w:eastAsia="宋体" w:hAnsi="宋体"/>
          <w:u w:val="single"/>
        </w:rPr>
        <w:t>（采购文件中明确的所属行业）</w:t>
      </w:r>
      <w:r w:rsidRPr="00AA4B3A">
        <w:rPr>
          <w:rFonts w:ascii="宋体" w:eastAsia="宋体" w:hAnsi="宋体"/>
        </w:rPr>
        <w:t>行业；制造商为</w:t>
      </w:r>
      <w:r w:rsidRPr="00AA4B3A">
        <w:rPr>
          <w:rFonts w:ascii="宋体" w:eastAsia="宋体" w:hAnsi="宋体"/>
          <w:u w:val="single"/>
        </w:rPr>
        <w:t>（企业名称）</w:t>
      </w:r>
      <w:r w:rsidRPr="00AA4B3A">
        <w:rPr>
          <w:rFonts w:ascii="宋体" w:eastAsia="宋体" w:hAnsi="宋体"/>
        </w:rPr>
        <w:t>，从业人员</w:t>
      </w:r>
      <w:r w:rsidRPr="00AA4B3A">
        <w:rPr>
          <w:rFonts w:ascii="宋体" w:eastAsia="宋体" w:hAnsi="宋体"/>
          <w:u w:val="single"/>
        </w:rPr>
        <w:t xml:space="preserve">　　　　　</w:t>
      </w:r>
      <w:r w:rsidRPr="00AA4B3A">
        <w:rPr>
          <w:rFonts w:ascii="宋体" w:eastAsia="宋体" w:hAnsi="宋体"/>
        </w:rPr>
        <w:t>人，营业收入为</w:t>
      </w:r>
      <w:r w:rsidRPr="00AA4B3A">
        <w:rPr>
          <w:rFonts w:ascii="宋体" w:eastAsia="宋体" w:hAnsi="宋体"/>
          <w:u w:val="single"/>
        </w:rPr>
        <w:t xml:space="preserve">　　　　　</w:t>
      </w:r>
      <w:r w:rsidRPr="00AA4B3A">
        <w:rPr>
          <w:rFonts w:ascii="宋体" w:eastAsia="宋体" w:hAnsi="宋体"/>
        </w:rPr>
        <w:t>万元，资产总额为</w:t>
      </w:r>
      <w:r w:rsidRPr="00AA4B3A">
        <w:rPr>
          <w:rFonts w:ascii="宋体" w:eastAsia="宋体" w:hAnsi="宋体"/>
          <w:u w:val="single"/>
        </w:rPr>
        <w:t xml:space="preserve">　　　　　</w:t>
      </w:r>
      <w:r w:rsidRPr="00AA4B3A">
        <w:rPr>
          <w:rFonts w:ascii="宋体" w:eastAsia="宋体" w:hAnsi="宋体"/>
        </w:rPr>
        <w:t>万元，属于</w:t>
      </w:r>
      <w:r w:rsidRPr="00AA4B3A">
        <w:rPr>
          <w:rFonts w:ascii="宋体" w:eastAsia="宋体" w:hAnsi="宋体"/>
          <w:u w:val="single"/>
        </w:rPr>
        <w:t>（中型企业、小型企业、微型企业）</w:t>
      </w:r>
      <w:r w:rsidRPr="00AA4B3A">
        <w:rPr>
          <w:rFonts w:ascii="宋体" w:eastAsia="宋体" w:hAnsi="宋体"/>
        </w:rPr>
        <w:t>；</w:t>
      </w:r>
    </w:p>
    <w:p w14:paraId="7E01376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w:t>
      </w:r>
    </w:p>
    <w:p w14:paraId="0FB7AEA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以上企业，不属于大企业的分支机构，不存在控股股东为大企业的情形，也不存在与大企业的负责人为同一人的情形。</w:t>
      </w:r>
    </w:p>
    <w:p w14:paraId="14B4321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本企业对上述声明内容的真实性负责。如有虚假，将依法承担相应责任。</w:t>
      </w:r>
    </w:p>
    <w:p w14:paraId="5FF21B4E"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660E6AB5"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522086C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44DE949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1、从业人员、营业收入、资产总额填报上一年度数据，无上一年度数据的新成立企业可不填报。</w:t>
      </w:r>
    </w:p>
    <w:p w14:paraId="29F870EE"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B1113C8"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930B7C6"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7D06F1C8"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中小企业声明函（工程、服务）</w:t>
      </w:r>
    </w:p>
    <w:p w14:paraId="0E76711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本公司（联合体）郑重声明，根据《政府采购促进中小企业发展管理办法》（财库﹝2020﹞46</w:t>
      </w:r>
      <w:r w:rsidRPr="00AA4B3A">
        <w:rPr>
          <w:rFonts w:ascii="宋体" w:eastAsia="宋体" w:hAnsi="宋体"/>
        </w:rPr>
        <w:tab/>
      </w:r>
      <w:r w:rsidRPr="00AA4B3A">
        <w:rPr>
          <w:rFonts w:ascii="宋体" w:eastAsia="宋体" w:hAnsi="宋体"/>
        </w:rPr>
        <w:tab/>
      </w:r>
      <w:r w:rsidRPr="00AA4B3A">
        <w:rPr>
          <w:rFonts w:ascii="宋体" w:eastAsia="宋体" w:hAnsi="宋体"/>
        </w:rPr>
        <w:tab/>
        <w:t xml:space="preserve"> 号）的规定，本公司（联合体）参加</w:t>
      </w:r>
      <w:r w:rsidRPr="00AA4B3A">
        <w:rPr>
          <w:rFonts w:ascii="宋体" w:eastAsia="宋体" w:hAnsi="宋体"/>
          <w:u w:val="single"/>
        </w:rPr>
        <w:t>（单位名称）</w:t>
      </w:r>
      <w:r w:rsidRPr="00AA4B3A">
        <w:rPr>
          <w:rFonts w:ascii="宋体" w:eastAsia="宋体" w:hAnsi="宋体"/>
        </w:rPr>
        <w:t>的</w:t>
      </w:r>
      <w:r w:rsidRPr="00AA4B3A">
        <w:rPr>
          <w:rFonts w:ascii="宋体" w:eastAsia="宋体" w:hAnsi="宋体"/>
          <w:u w:val="single"/>
        </w:rPr>
        <w:t>（项目名称）</w:t>
      </w:r>
      <w:r w:rsidRPr="00AA4B3A">
        <w:rPr>
          <w:rFonts w:ascii="宋体" w:eastAsia="宋体" w:hAnsi="宋体"/>
        </w:rPr>
        <w:t>采购活动，工程的施工单位全部为符合政策要求的中小企业（或者：服务全部由符合政策要求的中小企业承接）。相关企业（含联合体中的中小企业、签订分包意向协议的中小企业）的具体情况如下：</w:t>
      </w:r>
    </w:p>
    <w:p w14:paraId="70DDDE9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w:t>
      </w:r>
      <w:r w:rsidRPr="00AA4B3A">
        <w:rPr>
          <w:rFonts w:ascii="宋体" w:eastAsia="宋体" w:hAnsi="宋体"/>
          <w:u w:val="single"/>
        </w:rPr>
        <w:t>（标的名称）</w:t>
      </w:r>
      <w:r w:rsidRPr="00AA4B3A">
        <w:rPr>
          <w:rFonts w:ascii="宋体" w:eastAsia="宋体" w:hAnsi="宋体"/>
        </w:rPr>
        <w:t>，属于</w:t>
      </w:r>
      <w:r w:rsidRPr="00AA4B3A">
        <w:rPr>
          <w:rFonts w:ascii="宋体" w:eastAsia="宋体" w:hAnsi="宋体"/>
          <w:u w:val="single"/>
        </w:rPr>
        <w:t>（采购文件中明确的所属行业）</w:t>
      </w:r>
      <w:r w:rsidRPr="00AA4B3A">
        <w:rPr>
          <w:rFonts w:ascii="宋体" w:eastAsia="宋体" w:hAnsi="宋体"/>
        </w:rPr>
        <w:t>；承建（承接）企业为</w:t>
      </w:r>
      <w:r w:rsidRPr="00AA4B3A">
        <w:rPr>
          <w:rFonts w:ascii="宋体" w:eastAsia="宋体" w:hAnsi="宋体"/>
          <w:u w:val="single"/>
        </w:rPr>
        <w:t>（企业名称）</w:t>
      </w:r>
      <w:r w:rsidRPr="00AA4B3A">
        <w:rPr>
          <w:rFonts w:ascii="宋体" w:eastAsia="宋体" w:hAnsi="宋体"/>
        </w:rPr>
        <w:t>，从业人员</w:t>
      </w:r>
      <w:r w:rsidRPr="00AA4B3A">
        <w:rPr>
          <w:rFonts w:ascii="宋体" w:eastAsia="宋体" w:hAnsi="宋体"/>
          <w:u w:val="single"/>
        </w:rPr>
        <w:t xml:space="preserve">　　　　　</w:t>
      </w:r>
      <w:r w:rsidRPr="00AA4B3A">
        <w:rPr>
          <w:rFonts w:ascii="宋体" w:eastAsia="宋体" w:hAnsi="宋体"/>
        </w:rPr>
        <w:t>人，营业收入为</w:t>
      </w:r>
      <w:r w:rsidRPr="00AA4B3A">
        <w:rPr>
          <w:rFonts w:ascii="宋体" w:eastAsia="宋体" w:hAnsi="宋体"/>
          <w:u w:val="single"/>
        </w:rPr>
        <w:t xml:space="preserve">　　　　　</w:t>
      </w:r>
      <w:r w:rsidRPr="00AA4B3A">
        <w:rPr>
          <w:rFonts w:ascii="宋体" w:eastAsia="宋体" w:hAnsi="宋体"/>
        </w:rPr>
        <w:t>万元，资产总额为</w:t>
      </w:r>
      <w:r w:rsidRPr="00AA4B3A">
        <w:rPr>
          <w:rFonts w:ascii="宋体" w:eastAsia="宋体" w:hAnsi="宋体"/>
          <w:u w:val="single"/>
        </w:rPr>
        <w:t xml:space="preserve">　　　　　</w:t>
      </w:r>
      <w:r w:rsidRPr="00AA4B3A">
        <w:rPr>
          <w:rFonts w:ascii="宋体" w:eastAsia="宋体" w:hAnsi="宋体"/>
        </w:rPr>
        <w:t>万元</w:t>
      </w:r>
      <w:r w:rsidRPr="00AA4B3A">
        <w:rPr>
          <w:rFonts w:ascii="宋体" w:eastAsia="宋体" w:hAnsi="宋体" w:cs="宋体"/>
          <w:sz w:val="21"/>
          <w:vertAlign w:val="superscript"/>
        </w:rPr>
        <w:t>1</w:t>
      </w:r>
      <w:r w:rsidRPr="00AA4B3A">
        <w:rPr>
          <w:rFonts w:ascii="宋体" w:eastAsia="宋体" w:hAnsi="宋体"/>
        </w:rPr>
        <w:t>，属于</w:t>
      </w:r>
      <w:r w:rsidRPr="00AA4B3A">
        <w:rPr>
          <w:rFonts w:ascii="宋体" w:eastAsia="宋体" w:hAnsi="宋体"/>
          <w:u w:val="single"/>
        </w:rPr>
        <w:t>（中型企业、小型企业、微型企业）</w:t>
      </w:r>
      <w:r w:rsidRPr="00AA4B3A">
        <w:rPr>
          <w:rFonts w:ascii="宋体" w:eastAsia="宋体" w:hAnsi="宋体"/>
        </w:rPr>
        <w:t>；</w:t>
      </w:r>
    </w:p>
    <w:p w14:paraId="0AB03EA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w:t>
      </w:r>
      <w:r w:rsidRPr="00AA4B3A">
        <w:rPr>
          <w:rFonts w:ascii="宋体" w:eastAsia="宋体" w:hAnsi="宋体"/>
          <w:u w:val="single"/>
        </w:rPr>
        <w:t>（标的名称）</w:t>
      </w:r>
      <w:r w:rsidRPr="00AA4B3A">
        <w:rPr>
          <w:rFonts w:ascii="宋体" w:eastAsia="宋体" w:hAnsi="宋体"/>
        </w:rPr>
        <w:t>，属于</w:t>
      </w:r>
      <w:r w:rsidRPr="00AA4B3A">
        <w:rPr>
          <w:rFonts w:ascii="宋体" w:eastAsia="宋体" w:hAnsi="宋体"/>
          <w:u w:val="single"/>
        </w:rPr>
        <w:t>（采购文件中明确的所属行业）</w:t>
      </w:r>
      <w:r w:rsidRPr="00AA4B3A">
        <w:rPr>
          <w:rFonts w:ascii="宋体" w:eastAsia="宋体" w:hAnsi="宋体"/>
        </w:rPr>
        <w:t>；承建（承接）企业为</w:t>
      </w:r>
      <w:r w:rsidRPr="00AA4B3A">
        <w:rPr>
          <w:rFonts w:ascii="宋体" w:eastAsia="宋体" w:hAnsi="宋体"/>
          <w:u w:val="single"/>
        </w:rPr>
        <w:t>（企业名称）</w:t>
      </w:r>
      <w:r w:rsidRPr="00AA4B3A">
        <w:rPr>
          <w:rFonts w:ascii="宋体" w:eastAsia="宋体" w:hAnsi="宋体"/>
        </w:rPr>
        <w:t>，从业人员</w:t>
      </w:r>
      <w:r w:rsidRPr="00AA4B3A">
        <w:rPr>
          <w:rFonts w:ascii="宋体" w:eastAsia="宋体" w:hAnsi="宋体"/>
          <w:u w:val="single"/>
        </w:rPr>
        <w:t xml:space="preserve">　　　　　</w:t>
      </w:r>
      <w:r w:rsidRPr="00AA4B3A">
        <w:rPr>
          <w:rFonts w:ascii="宋体" w:eastAsia="宋体" w:hAnsi="宋体"/>
        </w:rPr>
        <w:t>人，营业收入为</w:t>
      </w:r>
      <w:r w:rsidRPr="00AA4B3A">
        <w:rPr>
          <w:rFonts w:ascii="宋体" w:eastAsia="宋体" w:hAnsi="宋体"/>
          <w:u w:val="single"/>
        </w:rPr>
        <w:t xml:space="preserve">　　　　　</w:t>
      </w:r>
      <w:r w:rsidRPr="00AA4B3A">
        <w:rPr>
          <w:rFonts w:ascii="宋体" w:eastAsia="宋体" w:hAnsi="宋体"/>
        </w:rPr>
        <w:t>万元，资产总额为</w:t>
      </w:r>
      <w:r w:rsidRPr="00AA4B3A">
        <w:rPr>
          <w:rFonts w:ascii="宋体" w:eastAsia="宋体" w:hAnsi="宋体"/>
          <w:u w:val="single"/>
        </w:rPr>
        <w:t xml:space="preserve">　　　　　</w:t>
      </w:r>
      <w:r w:rsidRPr="00AA4B3A">
        <w:rPr>
          <w:rFonts w:ascii="宋体" w:eastAsia="宋体" w:hAnsi="宋体"/>
        </w:rPr>
        <w:t>万元，属于</w:t>
      </w:r>
      <w:r w:rsidRPr="00AA4B3A">
        <w:rPr>
          <w:rFonts w:ascii="宋体" w:eastAsia="宋体" w:hAnsi="宋体"/>
          <w:u w:val="single"/>
        </w:rPr>
        <w:t>（中型企业、小型企业、微型企业）</w:t>
      </w:r>
      <w:r w:rsidRPr="00AA4B3A">
        <w:rPr>
          <w:rFonts w:ascii="宋体" w:eastAsia="宋体" w:hAnsi="宋体"/>
        </w:rPr>
        <w:t>；</w:t>
      </w:r>
    </w:p>
    <w:p w14:paraId="265FC4A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w:t>
      </w:r>
    </w:p>
    <w:p w14:paraId="4308723E"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以上企业，不属于大企业的分支机构，不存在控股股东为大企业的情形，也不存在与大企业的负责人为同一人的情形。</w:t>
      </w:r>
    </w:p>
    <w:p w14:paraId="36138F1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本企业对上述声明内容的真实性负责。如有虚假，将依法承担相应责任。</w:t>
      </w:r>
    </w:p>
    <w:p w14:paraId="2766162A"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lastRenderedPageBreak/>
        <w:t>投标人：</w:t>
      </w:r>
      <w:r w:rsidRPr="00AA4B3A">
        <w:rPr>
          <w:rFonts w:ascii="宋体" w:eastAsia="宋体" w:hAnsi="宋体"/>
          <w:u w:val="single"/>
        </w:rPr>
        <w:t>（全称并加盖单位公章）</w:t>
      </w:r>
    </w:p>
    <w:p w14:paraId="126D1FCE"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7F69CD7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18FB5D5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1、从业人员、营业收入、资产总额填报上一年度数据，无上一年度数据的新成立企业可不填报。</w:t>
      </w:r>
    </w:p>
    <w:p w14:paraId="7E37AA3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88AE0BE"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2DCB928"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28B80F18"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三-2-②小型、微型企业等证明材料（价格扣除适用，若有）</w:t>
      </w:r>
    </w:p>
    <w:p w14:paraId="3827E436" w14:textId="77777777" w:rsidR="008E6EF4" w:rsidRPr="00AA4B3A" w:rsidRDefault="00012EF8">
      <w:pPr>
        <w:pStyle w:val="null3"/>
        <w:ind w:firstLine="480"/>
        <w:jc w:val="center"/>
        <w:rPr>
          <w:rFonts w:ascii="宋体" w:eastAsia="宋体" w:hAnsi="宋体" w:hint="default"/>
        </w:rPr>
      </w:pPr>
      <w:r w:rsidRPr="00AA4B3A">
        <w:rPr>
          <w:rFonts w:ascii="宋体" w:eastAsia="宋体" w:hAnsi="宋体"/>
        </w:rPr>
        <w:t>编制说明</w:t>
      </w:r>
    </w:p>
    <w:p w14:paraId="6D6AB2F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1、投标人应按照招标文件要求提供相应证明材料，证明材料应与《中小企业声明函》的内容相一致，否则视为《中小企业声明函》内容不真实。</w:t>
      </w:r>
    </w:p>
    <w:p w14:paraId="315FEB1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2、投标人为监狱企业的，根据其提供的由省级以上监狱管理局、戒毒管理局（含新疆生产建设兵团）出具的属于监狱企业的证明文件进行认定，监狱企业视同小型、微型企业。</w:t>
      </w:r>
    </w:p>
    <w:p w14:paraId="47CBCBD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3、投标人为残疾人福利性单位的，根据其提供的《残疾人福利性单位声明函》（格式附后）进行认定，残疾人福利性单位视同小型、微型企业。残疾人福利性单位属于小型、微型企业的，不重复享受政策。</w:t>
      </w:r>
    </w:p>
    <w:p w14:paraId="7056FCA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附：</w:t>
      </w:r>
    </w:p>
    <w:p w14:paraId="542833F7"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残疾人福利性单位声明函（价格扣除适用，若有）</w:t>
      </w:r>
    </w:p>
    <w:p w14:paraId="255E70B6"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本投标人郑重声明，根据《财政部 民政部</w:t>
      </w:r>
      <w:r w:rsidRPr="00AA4B3A">
        <w:rPr>
          <w:rFonts w:ascii="宋体" w:eastAsia="宋体" w:hAnsi="宋体"/>
        </w:rPr>
        <w:tab/>
      </w:r>
      <w:r w:rsidRPr="00AA4B3A">
        <w:rPr>
          <w:rFonts w:ascii="宋体" w:eastAsia="宋体" w:hAnsi="宋体"/>
        </w:rPr>
        <w:tab/>
      </w:r>
      <w:r w:rsidRPr="00AA4B3A">
        <w:rPr>
          <w:rFonts w:ascii="宋体" w:eastAsia="宋体" w:hAnsi="宋体"/>
        </w:rPr>
        <w:tab/>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316B1C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w:t>
      </w:r>
      <w:r w:rsidRPr="00AA4B3A">
        <w:rPr>
          <w:rFonts w:ascii="宋体" w:eastAsia="宋体" w:hAnsi="宋体"/>
        </w:rPr>
        <w:tab/>
      </w:r>
      <w:r w:rsidRPr="00AA4B3A">
        <w:rPr>
          <w:rFonts w:ascii="宋体" w:eastAsia="宋体" w:hAnsi="宋体"/>
        </w:rPr>
        <w:tab/>
      </w:r>
      <w:r w:rsidRPr="00AA4B3A">
        <w:rPr>
          <w:rFonts w:ascii="宋体" w:eastAsia="宋体" w:hAnsi="宋体"/>
        </w:rPr>
        <w:tab/>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8AE4FC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 ）由本投标人承建的（填写“所投采购包、品目号”）工程</w:t>
      </w:r>
    </w:p>
    <w:p w14:paraId="2238034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 ）由本投标人承接的（填写“所投采购包、品目号”）服务；</w:t>
      </w:r>
    </w:p>
    <w:p w14:paraId="59E371A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本投标人对上述声明的真实性负责。如有虚假，将依法承担相应责任。</w:t>
      </w:r>
    </w:p>
    <w:p w14:paraId="058C9F0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备注：</w:t>
      </w:r>
    </w:p>
    <w:p w14:paraId="7EBD1386"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1、请投标人按照实际情况编制填写本声明函，并在相应的（）中打“√”。</w:t>
      </w:r>
    </w:p>
    <w:p w14:paraId="36A2E8E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2、若《残疾人福利性单位声明函》内容不真实，视为提供虚假材料。</w:t>
      </w:r>
    </w:p>
    <w:p w14:paraId="22CE9FA5"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6BCF44B8"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098C4780"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659FA85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附：</w:t>
      </w:r>
    </w:p>
    <w:p w14:paraId="39098C83"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监狱企业证明材料</w:t>
      </w:r>
    </w:p>
    <w:p w14:paraId="3E6049F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投标人为监狱企业，提供本单位制造的货物（承接的服务），并在电子投标文件中提供省级以上监狱管理局、戒毒管理局（含新疆生产建设兵团）出具的属于监狱企业的证明文件。</w:t>
      </w:r>
    </w:p>
    <w:p w14:paraId="0F017FEA" w14:textId="77777777" w:rsidR="008E6EF4" w:rsidRPr="00AA4B3A" w:rsidRDefault="00012EF8">
      <w:pPr>
        <w:pStyle w:val="null3"/>
        <w:jc w:val="both"/>
        <w:rPr>
          <w:rFonts w:ascii="宋体" w:eastAsia="宋体" w:hAnsi="宋体" w:hint="default"/>
        </w:rPr>
      </w:pPr>
      <w:r w:rsidRPr="00AA4B3A">
        <w:rPr>
          <w:rFonts w:ascii="宋体" w:eastAsia="宋体" w:hAnsi="宋体"/>
        </w:rPr>
        <w:lastRenderedPageBreak/>
        <w:t xml:space="preserve"> </w:t>
      </w:r>
    </w:p>
    <w:p w14:paraId="4794F3EC"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三-3招标文件规定的其他价格扣除证明材料（若有）</w:t>
      </w:r>
    </w:p>
    <w:p w14:paraId="385E7C40" w14:textId="77777777" w:rsidR="008E6EF4" w:rsidRPr="00AA4B3A" w:rsidRDefault="00012EF8">
      <w:pPr>
        <w:pStyle w:val="null3"/>
        <w:ind w:firstLine="480"/>
        <w:jc w:val="center"/>
        <w:rPr>
          <w:rFonts w:ascii="宋体" w:eastAsia="宋体" w:hAnsi="宋体" w:hint="default"/>
        </w:rPr>
      </w:pPr>
      <w:r w:rsidRPr="00AA4B3A">
        <w:rPr>
          <w:rFonts w:ascii="宋体" w:eastAsia="宋体" w:hAnsi="宋体"/>
        </w:rPr>
        <w:t>编制说明</w:t>
      </w:r>
    </w:p>
    <w:p w14:paraId="1BD18316"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若投标人可享受招标文件规定的除“节能（非强制类）、环境标志产品价格扣除”及“小型、微型企业产品等价格扣除”外的其他价格扣除优惠，则投标人应按照招标文件要求提供相应证明材料。</w:t>
      </w:r>
    </w:p>
    <w:p w14:paraId="4F9EA2AE" w14:textId="77777777" w:rsidR="008E6EF4" w:rsidRPr="00AA4B3A" w:rsidRDefault="008E6EF4">
      <w:pPr>
        <w:pStyle w:val="null3"/>
        <w:jc w:val="both"/>
        <w:rPr>
          <w:rFonts w:ascii="宋体" w:eastAsia="宋体" w:hAnsi="宋体" w:hint="default"/>
        </w:rPr>
      </w:pPr>
    </w:p>
    <w:p w14:paraId="13D3D630"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40CCB545"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四、招标文件规定的加分证明材料（若有）</w:t>
      </w:r>
    </w:p>
    <w:p w14:paraId="0852FD00"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四-1优先类节能产品、环境标志产品加分证明材料（若有）</w:t>
      </w:r>
    </w:p>
    <w:p w14:paraId="72C08FCF"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四-1-①优先类节能产品、环境标志产品统计表（加分适用，若有）</w:t>
      </w:r>
    </w:p>
    <w:p w14:paraId="6059FBD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项目编号：</w:t>
      </w:r>
      <w:r w:rsidRPr="00AA4B3A">
        <w:rPr>
          <w:rFonts w:ascii="宋体" w:eastAsia="宋体" w:hAnsi="宋体"/>
          <w:u w:val="single"/>
        </w:rPr>
        <w:t xml:space="preserve">　　　　　　　　</w:t>
      </w:r>
    </w:p>
    <w:p w14:paraId="771F9336"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8E6EF4" w:rsidRPr="00AA4B3A" w14:paraId="194C8EF8" w14:textId="77777777">
        <w:tc>
          <w:tcPr>
            <w:tcW w:w="1187" w:type="dxa"/>
          </w:tcPr>
          <w:p w14:paraId="115F8797" w14:textId="77777777" w:rsidR="008E6EF4" w:rsidRPr="00AA4B3A" w:rsidRDefault="008E6EF4">
            <w:pPr>
              <w:rPr>
                <w:rFonts w:ascii="宋体" w:eastAsia="宋体" w:hAnsi="宋体"/>
              </w:rPr>
            </w:pPr>
          </w:p>
        </w:tc>
        <w:tc>
          <w:tcPr>
            <w:tcW w:w="7122" w:type="dxa"/>
            <w:gridSpan w:val="6"/>
          </w:tcPr>
          <w:p w14:paraId="18E160D5" w14:textId="77777777" w:rsidR="008E6EF4" w:rsidRPr="00AA4B3A" w:rsidRDefault="00012EF8">
            <w:pPr>
              <w:pStyle w:val="null3"/>
              <w:jc w:val="center"/>
              <w:rPr>
                <w:rFonts w:ascii="宋体" w:eastAsia="宋体" w:hAnsi="宋体" w:hint="default"/>
              </w:rPr>
            </w:pPr>
            <w:r w:rsidRPr="00AA4B3A">
              <w:rPr>
                <w:rFonts w:ascii="宋体" w:eastAsia="宋体" w:hAnsi="宋体"/>
              </w:rPr>
              <w:t>本采购包内属于节能、环境标志产品的情况</w:t>
            </w:r>
          </w:p>
        </w:tc>
      </w:tr>
      <w:tr w:rsidR="008E6EF4" w:rsidRPr="00AA4B3A" w14:paraId="659DBC94" w14:textId="77777777">
        <w:tc>
          <w:tcPr>
            <w:tcW w:w="1187" w:type="dxa"/>
          </w:tcPr>
          <w:p w14:paraId="29156D6D" w14:textId="77777777" w:rsidR="008E6EF4" w:rsidRPr="00AA4B3A" w:rsidRDefault="00012EF8">
            <w:pPr>
              <w:pStyle w:val="null3"/>
              <w:jc w:val="both"/>
              <w:rPr>
                <w:rFonts w:ascii="宋体" w:eastAsia="宋体" w:hAnsi="宋体" w:hint="default"/>
              </w:rPr>
            </w:pPr>
            <w:r w:rsidRPr="00AA4B3A">
              <w:rPr>
                <w:rFonts w:ascii="宋体" w:eastAsia="宋体" w:hAnsi="宋体"/>
              </w:rPr>
              <w:t>采购包</w:t>
            </w:r>
          </w:p>
        </w:tc>
        <w:tc>
          <w:tcPr>
            <w:tcW w:w="1187" w:type="dxa"/>
          </w:tcPr>
          <w:p w14:paraId="3613C451" w14:textId="77777777" w:rsidR="008E6EF4" w:rsidRPr="00AA4B3A" w:rsidRDefault="00012EF8">
            <w:pPr>
              <w:pStyle w:val="null3"/>
              <w:jc w:val="both"/>
              <w:rPr>
                <w:rFonts w:ascii="宋体" w:eastAsia="宋体" w:hAnsi="宋体" w:hint="default"/>
              </w:rPr>
            </w:pPr>
            <w:r w:rsidRPr="00AA4B3A">
              <w:rPr>
                <w:rFonts w:ascii="宋体" w:eastAsia="宋体" w:hAnsi="宋体"/>
              </w:rPr>
              <w:t>品目号</w:t>
            </w:r>
          </w:p>
        </w:tc>
        <w:tc>
          <w:tcPr>
            <w:tcW w:w="1187" w:type="dxa"/>
          </w:tcPr>
          <w:p w14:paraId="2F5F2979" w14:textId="77777777" w:rsidR="008E6EF4" w:rsidRPr="00AA4B3A" w:rsidRDefault="00012EF8">
            <w:pPr>
              <w:pStyle w:val="null3"/>
              <w:jc w:val="both"/>
              <w:rPr>
                <w:rFonts w:ascii="宋体" w:eastAsia="宋体" w:hAnsi="宋体" w:hint="default"/>
              </w:rPr>
            </w:pPr>
            <w:r w:rsidRPr="00AA4B3A">
              <w:rPr>
                <w:rFonts w:ascii="宋体" w:eastAsia="宋体" w:hAnsi="宋体"/>
              </w:rPr>
              <w:t>货物名称</w:t>
            </w:r>
          </w:p>
        </w:tc>
        <w:tc>
          <w:tcPr>
            <w:tcW w:w="1187" w:type="dxa"/>
          </w:tcPr>
          <w:p w14:paraId="70C6DCD2" w14:textId="77777777" w:rsidR="008E6EF4" w:rsidRPr="00AA4B3A" w:rsidRDefault="00012EF8">
            <w:pPr>
              <w:pStyle w:val="null3"/>
              <w:jc w:val="both"/>
              <w:rPr>
                <w:rFonts w:ascii="宋体" w:eastAsia="宋体" w:hAnsi="宋体" w:hint="default"/>
              </w:rPr>
            </w:pPr>
            <w:r w:rsidRPr="00AA4B3A">
              <w:rPr>
                <w:rFonts w:ascii="宋体" w:eastAsia="宋体" w:hAnsi="宋体"/>
              </w:rPr>
              <w:t>单价（现场）</w:t>
            </w:r>
          </w:p>
        </w:tc>
        <w:tc>
          <w:tcPr>
            <w:tcW w:w="1187" w:type="dxa"/>
          </w:tcPr>
          <w:p w14:paraId="18126AA3" w14:textId="77777777" w:rsidR="008E6EF4" w:rsidRPr="00AA4B3A" w:rsidRDefault="00012EF8">
            <w:pPr>
              <w:pStyle w:val="null3"/>
              <w:jc w:val="both"/>
              <w:rPr>
                <w:rFonts w:ascii="宋体" w:eastAsia="宋体" w:hAnsi="宋体" w:hint="default"/>
              </w:rPr>
            </w:pPr>
            <w:r w:rsidRPr="00AA4B3A">
              <w:rPr>
                <w:rFonts w:ascii="宋体" w:eastAsia="宋体" w:hAnsi="宋体"/>
              </w:rPr>
              <w:t>数量</w:t>
            </w:r>
          </w:p>
        </w:tc>
        <w:tc>
          <w:tcPr>
            <w:tcW w:w="1187" w:type="dxa"/>
          </w:tcPr>
          <w:p w14:paraId="1591BCEB" w14:textId="77777777" w:rsidR="008E6EF4" w:rsidRPr="00AA4B3A" w:rsidRDefault="00012EF8">
            <w:pPr>
              <w:pStyle w:val="null3"/>
              <w:jc w:val="both"/>
              <w:rPr>
                <w:rFonts w:ascii="宋体" w:eastAsia="宋体" w:hAnsi="宋体" w:hint="default"/>
              </w:rPr>
            </w:pPr>
            <w:r w:rsidRPr="00AA4B3A">
              <w:rPr>
                <w:rFonts w:ascii="宋体" w:eastAsia="宋体" w:hAnsi="宋体"/>
              </w:rPr>
              <w:t>总价（现场）</w:t>
            </w:r>
          </w:p>
        </w:tc>
        <w:tc>
          <w:tcPr>
            <w:tcW w:w="1187" w:type="dxa"/>
          </w:tcPr>
          <w:p w14:paraId="130944B6" w14:textId="77777777" w:rsidR="008E6EF4" w:rsidRPr="00AA4B3A" w:rsidRDefault="00012EF8">
            <w:pPr>
              <w:pStyle w:val="null3"/>
              <w:jc w:val="both"/>
              <w:rPr>
                <w:rFonts w:ascii="宋体" w:eastAsia="宋体" w:hAnsi="宋体" w:hint="default"/>
              </w:rPr>
            </w:pPr>
            <w:r w:rsidRPr="00AA4B3A">
              <w:rPr>
                <w:rFonts w:ascii="宋体" w:eastAsia="宋体" w:hAnsi="宋体"/>
              </w:rPr>
              <w:t>认证种类</w:t>
            </w:r>
          </w:p>
        </w:tc>
      </w:tr>
      <w:tr w:rsidR="008E6EF4" w:rsidRPr="00AA4B3A" w14:paraId="61C56561" w14:textId="77777777">
        <w:tc>
          <w:tcPr>
            <w:tcW w:w="1187" w:type="dxa"/>
            <w:vMerge w:val="restart"/>
          </w:tcPr>
          <w:p w14:paraId="6F585806"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1187" w:type="dxa"/>
          </w:tcPr>
          <w:p w14:paraId="2B35CB5A" w14:textId="77777777" w:rsidR="008E6EF4" w:rsidRPr="00AA4B3A" w:rsidRDefault="00012EF8">
            <w:pPr>
              <w:pStyle w:val="null3"/>
              <w:jc w:val="both"/>
              <w:rPr>
                <w:rFonts w:ascii="宋体" w:eastAsia="宋体" w:hAnsi="宋体" w:hint="default"/>
              </w:rPr>
            </w:pPr>
            <w:r w:rsidRPr="00AA4B3A">
              <w:rPr>
                <w:rFonts w:ascii="宋体" w:eastAsia="宋体" w:hAnsi="宋体"/>
              </w:rPr>
              <w:t>*-1</w:t>
            </w:r>
          </w:p>
        </w:tc>
        <w:tc>
          <w:tcPr>
            <w:tcW w:w="1187" w:type="dxa"/>
          </w:tcPr>
          <w:p w14:paraId="49C70832" w14:textId="77777777" w:rsidR="008E6EF4" w:rsidRPr="00AA4B3A" w:rsidRDefault="008E6EF4">
            <w:pPr>
              <w:rPr>
                <w:rFonts w:ascii="宋体" w:eastAsia="宋体" w:hAnsi="宋体"/>
              </w:rPr>
            </w:pPr>
          </w:p>
        </w:tc>
        <w:tc>
          <w:tcPr>
            <w:tcW w:w="1187" w:type="dxa"/>
          </w:tcPr>
          <w:p w14:paraId="73925175" w14:textId="77777777" w:rsidR="008E6EF4" w:rsidRPr="00AA4B3A" w:rsidRDefault="008E6EF4">
            <w:pPr>
              <w:rPr>
                <w:rFonts w:ascii="宋体" w:eastAsia="宋体" w:hAnsi="宋体"/>
              </w:rPr>
            </w:pPr>
          </w:p>
        </w:tc>
        <w:tc>
          <w:tcPr>
            <w:tcW w:w="1187" w:type="dxa"/>
          </w:tcPr>
          <w:p w14:paraId="4F4BF9E7" w14:textId="77777777" w:rsidR="008E6EF4" w:rsidRPr="00AA4B3A" w:rsidRDefault="008E6EF4">
            <w:pPr>
              <w:rPr>
                <w:rFonts w:ascii="宋体" w:eastAsia="宋体" w:hAnsi="宋体"/>
              </w:rPr>
            </w:pPr>
          </w:p>
        </w:tc>
        <w:tc>
          <w:tcPr>
            <w:tcW w:w="1187" w:type="dxa"/>
          </w:tcPr>
          <w:p w14:paraId="30BEEB42" w14:textId="77777777" w:rsidR="008E6EF4" w:rsidRPr="00AA4B3A" w:rsidRDefault="008E6EF4">
            <w:pPr>
              <w:rPr>
                <w:rFonts w:ascii="宋体" w:eastAsia="宋体" w:hAnsi="宋体"/>
              </w:rPr>
            </w:pPr>
          </w:p>
        </w:tc>
        <w:tc>
          <w:tcPr>
            <w:tcW w:w="1187" w:type="dxa"/>
          </w:tcPr>
          <w:p w14:paraId="275422BD" w14:textId="77777777" w:rsidR="008E6EF4" w:rsidRPr="00AA4B3A" w:rsidRDefault="008E6EF4">
            <w:pPr>
              <w:rPr>
                <w:rFonts w:ascii="宋体" w:eastAsia="宋体" w:hAnsi="宋体"/>
              </w:rPr>
            </w:pPr>
          </w:p>
        </w:tc>
      </w:tr>
      <w:tr w:rsidR="008E6EF4" w:rsidRPr="00AA4B3A" w14:paraId="0F41DB32" w14:textId="77777777">
        <w:tc>
          <w:tcPr>
            <w:tcW w:w="1187" w:type="dxa"/>
            <w:vMerge/>
          </w:tcPr>
          <w:p w14:paraId="6CCF2755" w14:textId="77777777" w:rsidR="008E6EF4" w:rsidRPr="00AA4B3A" w:rsidRDefault="008E6EF4">
            <w:pPr>
              <w:rPr>
                <w:rFonts w:ascii="宋体" w:eastAsia="宋体" w:hAnsi="宋体"/>
              </w:rPr>
            </w:pPr>
          </w:p>
        </w:tc>
        <w:tc>
          <w:tcPr>
            <w:tcW w:w="1187" w:type="dxa"/>
          </w:tcPr>
          <w:p w14:paraId="6224D3B3"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1187" w:type="dxa"/>
          </w:tcPr>
          <w:p w14:paraId="39DA628E" w14:textId="77777777" w:rsidR="008E6EF4" w:rsidRPr="00AA4B3A" w:rsidRDefault="008E6EF4">
            <w:pPr>
              <w:rPr>
                <w:rFonts w:ascii="宋体" w:eastAsia="宋体" w:hAnsi="宋体"/>
              </w:rPr>
            </w:pPr>
          </w:p>
        </w:tc>
        <w:tc>
          <w:tcPr>
            <w:tcW w:w="1187" w:type="dxa"/>
          </w:tcPr>
          <w:p w14:paraId="0A03A3FA" w14:textId="77777777" w:rsidR="008E6EF4" w:rsidRPr="00AA4B3A" w:rsidRDefault="008E6EF4">
            <w:pPr>
              <w:rPr>
                <w:rFonts w:ascii="宋体" w:eastAsia="宋体" w:hAnsi="宋体"/>
              </w:rPr>
            </w:pPr>
          </w:p>
        </w:tc>
        <w:tc>
          <w:tcPr>
            <w:tcW w:w="1187" w:type="dxa"/>
          </w:tcPr>
          <w:p w14:paraId="48B65EC0" w14:textId="77777777" w:rsidR="008E6EF4" w:rsidRPr="00AA4B3A" w:rsidRDefault="008E6EF4">
            <w:pPr>
              <w:rPr>
                <w:rFonts w:ascii="宋体" w:eastAsia="宋体" w:hAnsi="宋体"/>
              </w:rPr>
            </w:pPr>
          </w:p>
        </w:tc>
        <w:tc>
          <w:tcPr>
            <w:tcW w:w="1187" w:type="dxa"/>
          </w:tcPr>
          <w:p w14:paraId="175DB6AE" w14:textId="77777777" w:rsidR="008E6EF4" w:rsidRPr="00AA4B3A" w:rsidRDefault="008E6EF4">
            <w:pPr>
              <w:rPr>
                <w:rFonts w:ascii="宋体" w:eastAsia="宋体" w:hAnsi="宋体"/>
              </w:rPr>
            </w:pPr>
          </w:p>
        </w:tc>
        <w:tc>
          <w:tcPr>
            <w:tcW w:w="1187" w:type="dxa"/>
          </w:tcPr>
          <w:p w14:paraId="0135FD44" w14:textId="77777777" w:rsidR="008E6EF4" w:rsidRPr="00AA4B3A" w:rsidRDefault="008E6EF4">
            <w:pPr>
              <w:rPr>
                <w:rFonts w:ascii="宋体" w:eastAsia="宋体" w:hAnsi="宋体"/>
              </w:rPr>
            </w:pPr>
          </w:p>
        </w:tc>
      </w:tr>
    </w:tbl>
    <w:p w14:paraId="6C82B73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6DBB010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1、对节能、环境标志产品计算价格扣除时，只依据电子投标文件“四-1-②优先类节能产品、环境标志产品加分证明材料（加分适用，若有）”。</w:t>
      </w:r>
    </w:p>
    <w:p w14:paraId="3A23FF9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2、本表以采购包为单位，不同采购包请分别填写；同一采购包请按照其品目号顺序分别填写。</w:t>
      </w:r>
    </w:p>
    <w:p w14:paraId="1211937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3、具体统计、计算：</w:t>
      </w:r>
    </w:p>
    <w:p w14:paraId="4753BC0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3.1若节能、环境标志产品仅是构成投标产品的部件、组件或零件，则该投标产品不享受鼓励优惠政策。同一品目中各认证证书不重复计算价格扣除。强制类节能产品不享受价格扣除。</w:t>
      </w:r>
    </w:p>
    <w:p w14:paraId="726183C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3.2计算结果若除不尽，可四舍五入保留到小数点后两位。</w:t>
      </w:r>
    </w:p>
    <w:p w14:paraId="22085ED4"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3.3投标人应按照招标文件要求认真统计、计算，否则评标委员会不予认定。</w:t>
      </w:r>
    </w:p>
    <w:p w14:paraId="362AAB15"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3.4若无节能、环境标志产品，不填写本表，否则，视为提供虚假材料。</w:t>
      </w:r>
    </w:p>
    <w:p w14:paraId="1DF203B9"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6885816F"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64C36620"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3731BB8F"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四-1-②优先类节能产品、环境标志产品证明材料（加分适用，若有）</w:t>
      </w:r>
    </w:p>
    <w:p w14:paraId="09F51FF0" w14:textId="77777777" w:rsidR="008E6EF4" w:rsidRPr="00AA4B3A" w:rsidRDefault="00012EF8">
      <w:pPr>
        <w:pStyle w:val="null3"/>
        <w:jc w:val="center"/>
        <w:outlineLvl w:val="3"/>
        <w:rPr>
          <w:rFonts w:ascii="宋体" w:eastAsia="宋体" w:hAnsi="宋体" w:hint="default"/>
        </w:rPr>
      </w:pPr>
      <w:r w:rsidRPr="00AA4B3A">
        <w:rPr>
          <w:rFonts w:ascii="宋体" w:eastAsia="宋体" w:hAnsi="宋体"/>
          <w:b/>
          <w:sz w:val="24"/>
        </w:rPr>
        <w:t>四-2招标文件规定的其他加分证明材料（若有）</w:t>
      </w:r>
    </w:p>
    <w:p w14:paraId="1BD6FC80" w14:textId="77777777" w:rsidR="008E6EF4" w:rsidRPr="00AA4B3A" w:rsidRDefault="00012EF8">
      <w:pPr>
        <w:pStyle w:val="null3"/>
        <w:ind w:firstLine="480"/>
        <w:jc w:val="center"/>
        <w:rPr>
          <w:rFonts w:ascii="宋体" w:eastAsia="宋体" w:hAnsi="宋体" w:hint="default"/>
        </w:rPr>
      </w:pPr>
      <w:r w:rsidRPr="00AA4B3A">
        <w:rPr>
          <w:rFonts w:ascii="宋体" w:eastAsia="宋体" w:hAnsi="宋体"/>
        </w:rPr>
        <w:t>编制说明</w:t>
      </w:r>
    </w:p>
    <w:p w14:paraId="21A18AD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若投标人可享受招标文件规定的除“优先类节能产品、环境标志产品加分”外的其他加分优惠，则投标人应按照招标文件要求提供相应证明材料。</w:t>
      </w:r>
    </w:p>
    <w:p w14:paraId="4D578FB4" w14:textId="77777777" w:rsidR="008E6EF4" w:rsidRPr="00AA4B3A" w:rsidRDefault="008E6EF4">
      <w:pPr>
        <w:pStyle w:val="null3"/>
        <w:jc w:val="both"/>
        <w:rPr>
          <w:rFonts w:ascii="宋体" w:eastAsia="宋体" w:hAnsi="宋体" w:hint="default"/>
        </w:rPr>
      </w:pPr>
    </w:p>
    <w:p w14:paraId="3330B812"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6F124F8C"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封面格式(技术商务部分)</w:t>
      </w:r>
    </w:p>
    <w:p w14:paraId="2C8292DD" w14:textId="77777777" w:rsidR="008E6EF4" w:rsidRPr="00AA4B3A" w:rsidRDefault="00012EF8">
      <w:pPr>
        <w:pStyle w:val="null3"/>
        <w:jc w:val="center"/>
        <w:outlineLvl w:val="0"/>
        <w:rPr>
          <w:rFonts w:ascii="宋体" w:eastAsia="宋体" w:hAnsi="宋体" w:hint="default"/>
        </w:rPr>
      </w:pPr>
      <w:r w:rsidRPr="00AA4B3A">
        <w:rPr>
          <w:rFonts w:ascii="宋体" w:eastAsia="宋体" w:hAnsi="宋体"/>
          <w:b/>
          <w:sz w:val="48"/>
        </w:rPr>
        <w:t>福建省政府采购投标文件</w:t>
      </w:r>
    </w:p>
    <w:p w14:paraId="2848FC6E" w14:textId="77777777" w:rsidR="008E6EF4" w:rsidRPr="00AA4B3A" w:rsidRDefault="00012EF8">
      <w:pPr>
        <w:pStyle w:val="null3"/>
        <w:jc w:val="center"/>
        <w:outlineLvl w:val="0"/>
        <w:rPr>
          <w:rFonts w:ascii="宋体" w:eastAsia="宋体" w:hAnsi="宋体" w:hint="default"/>
        </w:rPr>
      </w:pPr>
      <w:r w:rsidRPr="00AA4B3A">
        <w:rPr>
          <w:rFonts w:ascii="宋体" w:eastAsia="宋体" w:hAnsi="宋体"/>
          <w:b/>
          <w:sz w:val="48"/>
        </w:rPr>
        <w:lastRenderedPageBreak/>
        <w:t>（技术商务部分）</w:t>
      </w:r>
      <w:r w:rsidRPr="00AA4B3A">
        <w:rPr>
          <w:rFonts w:ascii="宋体" w:eastAsia="宋体" w:hAnsi="宋体"/>
        </w:rPr>
        <w:br/>
      </w:r>
      <w:r w:rsidRPr="00AA4B3A">
        <w:rPr>
          <w:rFonts w:ascii="宋体" w:eastAsia="宋体" w:hAnsi="宋体"/>
        </w:rPr>
        <w:br/>
      </w:r>
      <w:r w:rsidRPr="00AA4B3A">
        <w:rPr>
          <w:rFonts w:ascii="宋体" w:eastAsia="宋体" w:hAnsi="宋体"/>
        </w:rPr>
        <w:br/>
      </w:r>
    </w:p>
    <w:p w14:paraId="1308E121" w14:textId="77777777" w:rsidR="008E6EF4" w:rsidRPr="00AA4B3A" w:rsidRDefault="00012EF8">
      <w:pPr>
        <w:pStyle w:val="null3"/>
        <w:jc w:val="center"/>
        <w:outlineLvl w:val="1"/>
        <w:rPr>
          <w:rFonts w:ascii="宋体" w:eastAsia="宋体" w:hAnsi="宋体" w:hint="default"/>
        </w:rPr>
      </w:pPr>
      <w:r w:rsidRPr="00AA4B3A">
        <w:rPr>
          <w:rFonts w:ascii="宋体" w:eastAsia="宋体" w:hAnsi="宋体"/>
          <w:b/>
          <w:sz w:val="36"/>
        </w:rPr>
        <w:t>（填写正本或副本）</w:t>
      </w:r>
      <w:r w:rsidRPr="00AA4B3A">
        <w:rPr>
          <w:rFonts w:ascii="宋体" w:eastAsia="宋体" w:hAnsi="宋体"/>
        </w:rPr>
        <w:br/>
      </w:r>
      <w:r w:rsidRPr="00AA4B3A">
        <w:rPr>
          <w:rFonts w:ascii="宋体" w:eastAsia="宋体" w:hAnsi="宋体"/>
        </w:rPr>
        <w:br/>
      </w:r>
      <w:r w:rsidRPr="00AA4B3A">
        <w:rPr>
          <w:rFonts w:ascii="宋体" w:eastAsia="宋体" w:hAnsi="宋体"/>
        </w:rPr>
        <w:br/>
      </w:r>
      <w:r w:rsidRPr="00AA4B3A">
        <w:rPr>
          <w:rFonts w:ascii="宋体" w:eastAsia="宋体" w:hAnsi="宋体"/>
        </w:rPr>
        <w:br/>
      </w:r>
      <w:r w:rsidRPr="00AA4B3A">
        <w:rPr>
          <w:rFonts w:ascii="宋体" w:eastAsia="宋体" w:hAnsi="宋体"/>
        </w:rPr>
        <w:br/>
      </w:r>
    </w:p>
    <w:p w14:paraId="56B1684F"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（项目名称：（由投标人填写）</w:t>
      </w:r>
    </w:p>
    <w:p w14:paraId="6EFB76D0"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（备案编号：（由投标人填写）</w:t>
      </w:r>
    </w:p>
    <w:p w14:paraId="4009FAC8"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（项目编号：（由投标人填写）</w:t>
      </w:r>
    </w:p>
    <w:p w14:paraId="59E68FD0"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（所投采购包：（由投标人填写）</w:t>
      </w:r>
      <w:r w:rsidRPr="00AA4B3A">
        <w:rPr>
          <w:rFonts w:ascii="宋体" w:eastAsia="宋体" w:hAnsi="宋体"/>
        </w:rPr>
        <w:br/>
      </w:r>
      <w:r w:rsidRPr="00AA4B3A">
        <w:rPr>
          <w:rFonts w:ascii="宋体" w:eastAsia="宋体" w:hAnsi="宋体"/>
        </w:rPr>
        <w:br/>
      </w:r>
    </w:p>
    <w:p w14:paraId="7D281180"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投标人：（填写“全称”）</w:t>
      </w:r>
    </w:p>
    <w:p w14:paraId="05344DC5"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（由投标人填写）年（由投标人填写）月</w:t>
      </w:r>
    </w:p>
    <w:p w14:paraId="42983231" w14:textId="77777777" w:rsidR="008E6EF4" w:rsidRPr="00AA4B3A" w:rsidRDefault="008E6EF4">
      <w:pPr>
        <w:pStyle w:val="null3"/>
        <w:jc w:val="both"/>
        <w:rPr>
          <w:rFonts w:ascii="宋体" w:eastAsia="宋体" w:hAnsi="宋体" w:hint="default"/>
        </w:rPr>
      </w:pPr>
    </w:p>
    <w:p w14:paraId="63CA6168"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6607CA4A"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索引</w:t>
      </w:r>
    </w:p>
    <w:p w14:paraId="53E86E38"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一、标的说明一览表</w:t>
      </w:r>
    </w:p>
    <w:p w14:paraId="16D9456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二、技术和服务要求响应表</w:t>
      </w:r>
    </w:p>
    <w:p w14:paraId="2848E30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三、商务条件响应表</w:t>
      </w:r>
    </w:p>
    <w:p w14:paraId="0F395BA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四、投标人提交的其他资料（若有）</w:t>
      </w:r>
    </w:p>
    <w:p w14:paraId="267D0728"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258850F1"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技术商务部分中不得出现报价部分的全部或部分的投标报价信息（或组成资料），否则符合性审查不合格。</w:t>
      </w:r>
    </w:p>
    <w:p w14:paraId="7995E4FF" w14:textId="77777777" w:rsidR="008E6EF4" w:rsidRPr="00AA4B3A" w:rsidRDefault="008E6EF4">
      <w:pPr>
        <w:pStyle w:val="null3"/>
        <w:jc w:val="both"/>
        <w:rPr>
          <w:rFonts w:ascii="宋体" w:eastAsia="宋体" w:hAnsi="宋体" w:hint="default"/>
        </w:rPr>
      </w:pPr>
    </w:p>
    <w:p w14:paraId="067EF45D"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4F7152A6"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一、标的说明一览表</w:t>
      </w:r>
    </w:p>
    <w:p w14:paraId="497C935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项目编号：</w:t>
      </w:r>
      <w:r w:rsidRPr="00AA4B3A">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1384"/>
        <w:gridCol w:w="1384"/>
        <w:gridCol w:w="1384"/>
        <w:gridCol w:w="1384"/>
        <w:gridCol w:w="1384"/>
      </w:tblGrid>
      <w:tr w:rsidR="008E6EF4" w:rsidRPr="00AA4B3A" w14:paraId="52DC8ED5" w14:textId="77777777">
        <w:tc>
          <w:tcPr>
            <w:tcW w:w="1384" w:type="dxa"/>
          </w:tcPr>
          <w:p w14:paraId="4B2DD6DC" w14:textId="77777777" w:rsidR="008E6EF4" w:rsidRPr="00AA4B3A" w:rsidRDefault="00012EF8">
            <w:pPr>
              <w:pStyle w:val="null3"/>
              <w:jc w:val="both"/>
              <w:rPr>
                <w:rFonts w:ascii="宋体" w:eastAsia="宋体" w:hAnsi="宋体" w:hint="default"/>
              </w:rPr>
            </w:pPr>
            <w:r w:rsidRPr="00AA4B3A">
              <w:rPr>
                <w:rFonts w:ascii="宋体" w:eastAsia="宋体" w:hAnsi="宋体"/>
              </w:rPr>
              <w:t>采购包</w:t>
            </w:r>
          </w:p>
        </w:tc>
        <w:tc>
          <w:tcPr>
            <w:tcW w:w="1384" w:type="dxa"/>
          </w:tcPr>
          <w:p w14:paraId="389896BB" w14:textId="77777777" w:rsidR="008E6EF4" w:rsidRPr="00AA4B3A" w:rsidRDefault="00012EF8">
            <w:pPr>
              <w:pStyle w:val="null3"/>
              <w:jc w:val="both"/>
              <w:rPr>
                <w:rFonts w:ascii="宋体" w:eastAsia="宋体" w:hAnsi="宋体" w:hint="default"/>
              </w:rPr>
            </w:pPr>
            <w:r w:rsidRPr="00AA4B3A">
              <w:rPr>
                <w:rFonts w:ascii="宋体" w:eastAsia="宋体" w:hAnsi="宋体"/>
              </w:rPr>
              <w:t>品目号</w:t>
            </w:r>
          </w:p>
        </w:tc>
        <w:tc>
          <w:tcPr>
            <w:tcW w:w="1384" w:type="dxa"/>
          </w:tcPr>
          <w:p w14:paraId="50DB517C" w14:textId="77777777" w:rsidR="008E6EF4" w:rsidRPr="00AA4B3A" w:rsidRDefault="00012EF8">
            <w:pPr>
              <w:pStyle w:val="null3"/>
              <w:jc w:val="both"/>
              <w:rPr>
                <w:rFonts w:ascii="宋体" w:eastAsia="宋体" w:hAnsi="宋体" w:hint="default"/>
              </w:rPr>
            </w:pPr>
            <w:r w:rsidRPr="00AA4B3A">
              <w:rPr>
                <w:rFonts w:ascii="宋体" w:eastAsia="宋体" w:hAnsi="宋体"/>
              </w:rPr>
              <w:t>投标标的</w:t>
            </w:r>
          </w:p>
        </w:tc>
        <w:tc>
          <w:tcPr>
            <w:tcW w:w="1384" w:type="dxa"/>
          </w:tcPr>
          <w:p w14:paraId="08D1DBD1" w14:textId="77777777" w:rsidR="008E6EF4" w:rsidRPr="00AA4B3A" w:rsidRDefault="00012EF8">
            <w:pPr>
              <w:pStyle w:val="null3"/>
              <w:jc w:val="both"/>
              <w:rPr>
                <w:rFonts w:ascii="宋体" w:eastAsia="宋体" w:hAnsi="宋体" w:hint="default"/>
              </w:rPr>
            </w:pPr>
            <w:r w:rsidRPr="00AA4B3A">
              <w:rPr>
                <w:rFonts w:ascii="宋体" w:eastAsia="宋体" w:hAnsi="宋体"/>
              </w:rPr>
              <w:t>规格</w:t>
            </w:r>
          </w:p>
        </w:tc>
        <w:tc>
          <w:tcPr>
            <w:tcW w:w="1384" w:type="dxa"/>
          </w:tcPr>
          <w:p w14:paraId="75EA8543" w14:textId="77777777" w:rsidR="008E6EF4" w:rsidRPr="00AA4B3A" w:rsidRDefault="00012EF8">
            <w:pPr>
              <w:pStyle w:val="null3"/>
              <w:jc w:val="both"/>
              <w:rPr>
                <w:rFonts w:ascii="宋体" w:eastAsia="宋体" w:hAnsi="宋体" w:hint="default"/>
              </w:rPr>
            </w:pPr>
            <w:r w:rsidRPr="00AA4B3A">
              <w:rPr>
                <w:rFonts w:ascii="宋体" w:eastAsia="宋体" w:hAnsi="宋体"/>
              </w:rPr>
              <w:t>来源地</w:t>
            </w:r>
          </w:p>
        </w:tc>
        <w:tc>
          <w:tcPr>
            <w:tcW w:w="1384" w:type="dxa"/>
          </w:tcPr>
          <w:p w14:paraId="41075F37" w14:textId="77777777" w:rsidR="008E6EF4" w:rsidRPr="00AA4B3A" w:rsidRDefault="00012EF8">
            <w:pPr>
              <w:pStyle w:val="null3"/>
              <w:jc w:val="both"/>
              <w:rPr>
                <w:rFonts w:ascii="宋体" w:eastAsia="宋体" w:hAnsi="宋体" w:hint="default"/>
              </w:rPr>
            </w:pPr>
            <w:r w:rsidRPr="00AA4B3A">
              <w:rPr>
                <w:rFonts w:ascii="宋体" w:eastAsia="宋体" w:hAnsi="宋体"/>
              </w:rPr>
              <w:t>备注</w:t>
            </w:r>
          </w:p>
        </w:tc>
      </w:tr>
      <w:tr w:rsidR="008E6EF4" w:rsidRPr="00AA4B3A" w14:paraId="64F0C281" w14:textId="77777777">
        <w:tc>
          <w:tcPr>
            <w:tcW w:w="1384" w:type="dxa"/>
            <w:vMerge w:val="restart"/>
          </w:tcPr>
          <w:p w14:paraId="726050A6"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1384" w:type="dxa"/>
          </w:tcPr>
          <w:p w14:paraId="7402F73F" w14:textId="77777777" w:rsidR="008E6EF4" w:rsidRPr="00AA4B3A" w:rsidRDefault="00012EF8">
            <w:pPr>
              <w:pStyle w:val="null3"/>
              <w:jc w:val="both"/>
              <w:rPr>
                <w:rFonts w:ascii="宋体" w:eastAsia="宋体" w:hAnsi="宋体" w:hint="default"/>
              </w:rPr>
            </w:pPr>
            <w:r w:rsidRPr="00AA4B3A">
              <w:rPr>
                <w:rFonts w:ascii="宋体" w:eastAsia="宋体" w:hAnsi="宋体"/>
              </w:rPr>
              <w:t>*-1</w:t>
            </w:r>
          </w:p>
        </w:tc>
        <w:tc>
          <w:tcPr>
            <w:tcW w:w="1384" w:type="dxa"/>
          </w:tcPr>
          <w:p w14:paraId="30D43156" w14:textId="77777777" w:rsidR="008E6EF4" w:rsidRPr="00AA4B3A" w:rsidRDefault="008E6EF4">
            <w:pPr>
              <w:rPr>
                <w:rFonts w:ascii="宋体" w:eastAsia="宋体" w:hAnsi="宋体"/>
              </w:rPr>
            </w:pPr>
          </w:p>
        </w:tc>
        <w:tc>
          <w:tcPr>
            <w:tcW w:w="1384" w:type="dxa"/>
          </w:tcPr>
          <w:p w14:paraId="5775770C" w14:textId="77777777" w:rsidR="008E6EF4" w:rsidRPr="00AA4B3A" w:rsidRDefault="008E6EF4">
            <w:pPr>
              <w:rPr>
                <w:rFonts w:ascii="宋体" w:eastAsia="宋体" w:hAnsi="宋体"/>
              </w:rPr>
            </w:pPr>
          </w:p>
        </w:tc>
        <w:tc>
          <w:tcPr>
            <w:tcW w:w="1384" w:type="dxa"/>
          </w:tcPr>
          <w:p w14:paraId="5064FA26" w14:textId="77777777" w:rsidR="008E6EF4" w:rsidRPr="00AA4B3A" w:rsidRDefault="008E6EF4">
            <w:pPr>
              <w:rPr>
                <w:rFonts w:ascii="宋体" w:eastAsia="宋体" w:hAnsi="宋体"/>
              </w:rPr>
            </w:pPr>
          </w:p>
        </w:tc>
        <w:tc>
          <w:tcPr>
            <w:tcW w:w="1384" w:type="dxa"/>
          </w:tcPr>
          <w:p w14:paraId="4CDD6822" w14:textId="77777777" w:rsidR="008E6EF4" w:rsidRPr="00AA4B3A" w:rsidRDefault="008E6EF4">
            <w:pPr>
              <w:rPr>
                <w:rFonts w:ascii="宋体" w:eastAsia="宋体" w:hAnsi="宋体"/>
              </w:rPr>
            </w:pPr>
          </w:p>
        </w:tc>
      </w:tr>
      <w:tr w:rsidR="008E6EF4" w:rsidRPr="00AA4B3A" w14:paraId="01AF1579" w14:textId="77777777">
        <w:tc>
          <w:tcPr>
            <w:tcW w:w="1384" w:type="dxa"/>
            <w:vMerge/>
          </w:tcPr>
          <w:p w14:paraId="0362CD1F" w14:textId="77777777" w:rsidR="008E6EF4" w:rsidRPr="00AA4B3A" w:rsidRDefault="008E6EF4">
            <w:pPr>
              <w:rPr>
                <w:rFonts w:ascii="宋体" w:eastAsia="宋体" w:hAnsi="宋体"/>
              </w:rPr>
            </w:pPr>
          </w:p>
        </w:tc>
        <w:tc>
          <w:tcPr>
            <w:tcW w:w="1384" w:type="dxa"/>
          </w:tcPr>
          <w:p w14:paraId="0063D437"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1384" w:type="dxa"/>
          </w:tcPr>
          <w:p w14:paraId="10D0ED11" w14:textId="77777777" w:rsidR="008E6EF4" w:rsidRPr="00AA4B3A" w:rsidRDefault="008E6EF4">
            <w:pPr>
              <w:rPr>
                <w:rFonts w:ascii="宋体" w:eastAsia="宋体" w:hAnsi="宋体"/>
              </w:rPr>
            </w:pPr>
          </w:p>
        </w:tc>
        <w:tc>
          <w:tcPr>
            <w:tcW w:w="1384" w:type="dxa"/>
          </w:tcPr>
          <w:p w14:paraId="3A2369AA" w14:textId="77777777" w:rsidR="008E6EF4" w:rsidRPr="00AA4B3A" w:rsidRDefault="008E6EF4">
            <w:pPr>
              <w:rPr>
                <w:rFonts w:ascii="宋体" w:eastAsia="宋体" w:hAnsi="宋体"/>
              </w:rPr>
            </w:pPr>
          </w:p>
        </w:tc>
        <w:tc>
          <w:tcPr>
            <w:tcW w:w="1384" w:type="dxa"/>
          </w:tcPr>
          <w:p w14:paraId="7B996159" w14:textId="77777777" w:rsidR="008E6EF4" w:rsidRPr="00AA4B3A" w:rsidRDefault="008E6EF4">
            <w:pPr>
              <w:rPr>
                <w:rFonts w:ascii="宋体" w:eastAsia="宋体" w:hAnsi="宋体"/>
              </w:rPr>
            </w:pPr>
          </w:p>
        </w:tc>
        <w:tc>
          <w:tcPr>
            <w:tcW w:w="1384" w:type="dxa"/>
          </w:tcPr>
          <w:p w14:paraId="46388765" w14:textId="77777777" w:rsidR="008E6EF4" w:rsidRPr="00AA4B3A" w:rsidRDefault="008E6EF4">
            <w:pPr>
              <w:rPr>
                <w:rFonts w:ascii="宋体" w:eastAsia="宋体" w:hAnsi="宋体"/>
              </w:rPr>
            </w:pPr>
          </w:p>
        </w:tc>
      </w:tr>
      <w:tr w:rsidR="008E6EF4" w:rsidRPr="00AA4B3A" w14:paraId="08E4ADB2" w14:textId="77777777">
        <w:tc>
          <w:tcPr>
            <w:tcW w:w="1384" w:type="dxa"/>
          </w:tcPr>
          <w:p w14:paraId="34D76606"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1384" w:type="dxa"/>
          </w:tcPr>
          <w:p w14:paraId="4671CE52" w14:textId="77777777" w:rsidR="008E6EF4" w:rsidRPr="00AA4B3A" w:rsidRDefault="008E6EF4">
            <w:pPr>
              <w:rPr>
                <w:rFonts w:ascii="宋体" w:eastAsia="宋体" w:hAnsi="宋体"/>
              </w:rPr>
            </w:pPr>
          </w:p>
        </w:tc>
        <w:tc>
          <w:tcPr>
            <w:tcW w:w="1384" w:type="dxa"/>
          </w:tcPr>
          <w:p w14:paraId="1704FDFA" w14:textId="77777777" w:rsidR="008E6EF4" w:rsidRPr="00AA4B3A" w:rsidRDefault="008E6EF4">
            <w:pPr>
              <w:rPr>
                <w:rFonts w:ascii="宋体" w:eastAsia="宋体" w:hAnsi="宋体"/>
              </w:rPr>
            </w:pPr>
          </w:p>
        </w:tc>
        <w:tc>
          <w:tcPr>
            <w:tcW w:w="1384" w:type="dxa"/>
          </w:tcPr>
          <w:p w14:paraId="35901FA9" w14:textId="77777777" w:rsidR="008E6EF4" w:rsidRPr="00AA4B3A" w:rsidRDefault="008E6EF4">
            <w:pPr>
              <w:rPr>
                <w:rFonts w:ascii="宋体" w:eastAsia="宋体" w:hAnsi="宋体"/>
              </w:rPr>
            </w:pPr>
          </w:p>
        </w:tc>
        <w:tc>
          <w:tcPr>
            <w:tcW w:w="1384" w:type="dxa"/>
          </w:tcPr>
          <w:p w14:paraId="751B66F1" w14:textId="77777777" w:rsidR="008E6EF4" w:rsidRPr="00AA4B3A" w:rsidRDefault="008E6EF4">
            <w:pPr>
              <w:rPr>
                <w:rFonts w:ascii="宋体" w:eastAsia="宋体" w:hAnsi="宋体"/>
              </w:rPr>
            </w:pPr>
          </w:p>
        </w:tc>
        <w:tc>
          <w:tcPr>
            <w:tcW w:w="1384" w:type="dxa"/>
          </w:tcPr>
          <w:p w14:paraId="37490F82" w14:textId="77777777" w:rsidR="008E6EF4" w:rsidRPr="00AA4B3A" w:rsidRDefault="008E6EF4">
            <w:pPr>
              <w:rPr>
                <w:rFonts w:ascii="宋体" w:eastAsia="宋体" w:hAnsi="宋体"/>
              </w:rPr>
            </w:pPr>
          </w:p>
        </w:tc>
      </w:tr>
    </w:tbl>
    <w:p w14:paraId="47E8335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320795B6"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1、本表应按照下列规定填写：</w:t>
      </w:r>
    </w:p>
    <w:p w14:paraId="6807248E"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1.1“采购包”、“品目号”、“投标标的”及“数量”应与招标文件《采购标的一览表》中的有关内容（“采购包”、“品目号”、“采购标的”及“数量”）保持一致。</w:t>
      </w:r>
    </w:p>
    <w:p w14:paraId="751259B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C07A9AD"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1.3“投标标的”为服务的：“规格”项下应填写服务提供者提供的服务标准及品牌（若有）。“来源地”应填写服务提供者的所在地。“备注”项下应填写关于服务标准所涵盖的具体项目或内容的说明等。</w:t>
      </w:r>
    </w:p>
    <w:p w14:paraId="2D052BB0"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14:paraId="3A69D09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3、电子投标文件中涉及“投标标的”、“数量”、“规格”、“来源地”的内容若不一致，应以本表为准。</w:t>
      </w:r>
    </w:p>
    <w:p w14:paraId="0874CA11"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0378960B"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4420C963" w14:textId="77777777" w:rsidR="008E6EF4" w:rsidRPr="00AA4B3A" w:rsidRDefault="008E6EF4">
      <w:pPr>
        <w:pStyle w:val="null3"/>
        <w:jc w:val="both"/>
        <w:rPr>
          <w:rFonts w:ascii="宋体" w:eastAsia="宋体" w:hAnsi="宋体" w:hint="default"/>
        </w:rPr>
      </w:pPr>
    </w:p>
    <w:p w14:paraId="38DAA6F1"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37434C6F"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二、技术和服务要求响应表</w:t>
      </w:r>
    </w:p>
    <w:p w14:paraId="2BD812D8"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项目编号：</w:t>
      </w:r>
      <w:r w:rsidRPr="00AA4B3A">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8E6EF4" w:rsidRPr="00AA4B3A" w14:paraId="6AA03961" w14:textId="77777777">
        <w:tc>
          <w:tcPr>
            <w:tcW w:w="1661" w:type="dxa"/>
          </w:tcPr>
          <w:p w14:paraId="1B57BE1D" w14:textId="77777777" w:rsidR="008E6EF4" w:rsidRPr="00AA4B3A" w:rsidRDefault="00012EF8">
            <w:pPr>
              <w:pStyle w:val="null3"/>
              <w:jc w:val="both"/>
              <w:rPr>
                <w:rFonts w:ascii="宋体" w:eastAsia="宋体" w:hAnsi="宋体" w:hint="default"/>
              </w:rPr>
            </w:pPr>
            <w:r w:rsidRPr="00AA4B3A">
              <w:rPr>
                <w:rFonts w:ascii="宋体" w:eastAsia="宋体" w:hAnsi="宋体"/>
              </w:rPr>
              <w:t>采购包</w:t>
            </w:r>
          </w:p>
        </w:tc>
        <w:tc>
          <w:tcPr>
            <w:tcW w:w="1661" w:type="dxa"/>
          </w:tcPr>
          <w:p w14:paraId="1025299E" w14:textId="77777777" w:rsidR="008E6EF4" w:rsidRPr="00AA4B3A" w:rsidRDefault="00012EF8">
            <w:pPr>
              <w:pStyle w:val="null3"/>
              <w:jc w:val="both"/>
              <w:rPr>
                <w:rFonts w:ascii="宋体" w:eastAsia="宋体" w:hAnsi="宋体" w:hint="default"/>
              </w:rPr>
            </w:pPr>
            <w:r w:rsidRPr="00AA4B3A">
              <w:rPr>
                <w:rFonts w:ascii="宋体" w:eastAsia="宋体" w:hAnsi="宋体"/>
              </w:rPr>
              <w:t>品目号</w:t>
            </w:r>
          </w:p>
        </w:tc>
        <w:tc>
          <w:tcPr>
            <w:tcW w:w="1661" w:type="dxa"/>
          </w:tcPr>
          <w:p w14:paraId="7CBA4605" w14:textId="77777777" w:rsidR="008E6EF4" w:rsidRPr="00AA4B3A" w:rsidRDefault="00012EF8">
            <w:pPr>
              <w:pStyle w:val="null3"/>
              <w:jc w:val="both"/>
              <w:rPr>
                <w:rFonts w:ascii="宋体" w:eastAsia="宋体" w:hAnsi="宋体" w:hint="default"/>
              </w:rPr>
            </w:pPr>
            <w:r w:rsidRPr="00AA4B3A">
              <w:rPr>
                <w:rFonts w:ascii="宋体" w:eastAsia="宋体" w:hAnsi="宋体"/>
              </w:rPr>
              <w:t>技术和服务要求</w:t>
            </w:r>
          </w:p>
        </w:tc>
        <w:tc>
          <w:tcPr>
            <w:tcW w:w="1661" w:type="dxa"/>
          </w:tcPr>
          <w:p w14:paraId="111D33CB" w14:textId="77777777" w:rsidR="008E6EF4" w:rsidRPr="00AA4B3A" w:rsidRDefault="00012EF8">
            <w:pPr>
              <w:pStyle w:val="null3"/>
              <w:jc w:val="both"/>
              <w:rPr>
                <w:rFonts w:ascii="宋体" w:eastAsia="宋体" w:hAnsi="宋体" w:hint="default"/>
              </w:rPr>
            </w:pPr>
            <w:r w:rsidRPr="00AA4B3A">
              <w:rPr>
                <w:rFonts w:ascii="宋体" w:eastAsia="宋体" w:hAnsi="宋体"/>
              </w:rPr>
              <w:t>投标响应</w:t>
            </w:r>
          </w:p>
        </w:tc>
        <w:tc>
          <w:tcPr>
            <w:tcW w:w="1661" w:type="dxa"/>
          </w:tcPr>
          <w:p w14:paraId="28589D88" w14:textId="77777777" w:rsidR="008E6EF4" w:rsidRPr="00AA4B3A" w:rsidRDefault="00012EF8">
            <w:pPr>
              <w:pStyle w:val="null3"/>
              <w:jc w:val="both"/>
              <w:rPr>
                <w:rFonts w:ascii="宋体" w:eastAsia="宋体" w:hAnsi="宋体" w:hint="default"/>
              </w:rPr>
            </w:pPr>
            <w:r w:rsidRPr="00AA4B3A">
              <w:rPr>
                <w:rFonts w:ascii="宋体" w:eastAsia="宋体" w:hAnsi="宋体"/>
              </w:rPr>
              <w:t>是否偏离及说明</w:t>
            </w:r>
          </w:p>
        </w:tc>
      </w:tr>
      <w:tr w:rsidR="008E6EF4" w:rsidRPr="00AA4B3A" w14:paraId="3EECCBD1" w14:textId="77777777">
        <w:tc>
          <w:tcPr>
            <w:tcW w:w="1661" w:type="dxa"/>
            <w:vMerge w:val="restart"/>
          </w:tcPr>
          <w:p w14:paraId="1FC62950"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1661" w:type="dxa"/>
          </w:tcPr>
          <w:p w14:paraId="102BAB32" w14:textId="77777777" w:rsidR="008E6EF4" w:rsidRPr="00AA4B3A" w:rsidRDefault="00012EF8">
            <w:pPr>
              <w:pStyle w:val="null3"/>
              <w:jc w:val="both"/>
              <w:rPr>
                <w:rFonts w:ascii="宋体" w:eastAsia="宋体" w:hAnsi="宋体" w:hint="default"/>
              </w:rPr>
            </w:pPr>
            <w:r w:rsidRPr="00AA4B3A">
              <w:rPr>
                <w:rFonts w:ascii="宋体" w:eastAsia="宋体" w:hAnsi="宋体"/>
              </w:rPr>
              <w:t>*-1</w:t>
            </w:r>
          </w:p>
        </w:tc>
        <w:tc>
          <w:tcPr>
            <w:tcW w:w="1661" w:type="dxa"/>
          </w:tcPr>
          <w:p w14:paraId="76535B6D" w14:textId="77777777" w:rsidR="008E6EF4" w:rsidRPr="00AA4B3A" w:rsidRDefault="008E6EF4">
            <w:pPr>
              <w:rPr>
                <w:rFonts w:ascii="宋体" w:eastAsia="宋体" w:hAnsi="宋体"/>
              </w:rPr>
            </w:pPr>
          </w:p>
        </w:tc>
        <w:tc>
          <w:tcPr>
            <w:tcW w:w="1661" w:type="dxa"/>
          </w:tcPr>
          <w:p w14:paraId="76E762A0" w14:textId="77777777" w:rsidR="008E6EF4" w:rsidRPr="00AA4B3A" w:rsidRDefault="008E6EF4">
            <w:pPr>
              <w:rPr>
                <w:rFonts w:ascii="宋体" w:eastAsia="宋体" w:hAnsi="宋体"/>
              </w:rPr>
            </w:pPr>
          </w:p>
        </w:tc>
        <w:tc>
          <w:tcPr>
            <w:tcW w:w="1661" w:type="dxa"/>
          </w:tcPr>
          <w:p w14:paraId="25BF820C" w14:textId="77777777" w:rsidR="008E6EF4" w:rsidRPr="00AA4B3A" w:rsidRDefault="008E6EF4">
            <w:pPr>
              <w:rPr>
                <w:rFonts w:ascii="宋体" w:eastAsia="宋体" w:hAnsi="宋体"/>
              </w:rPr>
            </w:pPr>
          </w:p>
        </w:tc>
      </w:tr>
      <w:tr w:rsidR="008E6EF4" w:rsidRPr="00AA4B3A" w14:paraId="1F913337" w14:textId="77777777">
        <w:tc>
          <w:tcPr>
            <w:tcW w:w="1661" w:type="dxa"/>
            <w:vMerge/>
          </w:tcPr>
          <w:p w14:paraId="1D53F961" w14:textId="77777777" w:rsidR="008E6EF4" w:rsidRPr="00AA4B3A" w:rsidRDefault="008E6EF4">
            <w:pPr>
              <w:rPr>
                <w:rFonts w:ascii="宋体" w:eastAsia="宋体" w:hAnsi="宋体"/>
              </w:rPr>
            </w:pPr>
          </w:p>
        </w:tc>
        <w:tc>
          <w:tcPr>
            <w:tcW w:w="1661" w:type="dxa"/>
          </w:tcPr>
          <w:p w14:paraId="3992B9A8"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1661" w:type="dxa"/>
          </w:tcPr>
          <w:p w14:paraId="4CE93D71" w14:textId="77777777" w:rsidR="008E6EF4" w:rsidRPr="00AA4B3A" w:rsidRDefault="008E6EF4">
            <w:pPr>
              <w:rPr>
                <w:rFonts w:ascii="宋体" w:eastAsia="宋体" w:hAnsi="宋体"/>
              </w:rPr>
            </w:pPr>
          </w:p>
        </w:tc>
        <w:tc>
          <w:tcPr>
            <w:tcW w:w="1661" w:type="dxa"/>
          </w:tcPr>
          <w:p w14:paraId="2AE708F8" w14:textId="77777777" w:rsidR="008E6EF4" w:rsidRPr="00AA4B3A" w:rsidRDefault="008E6EF4">
            <w:pPr>
              <w:rPr>
                <w:rFonts w:ascii="宋体" w:eastAsia="宋体" w:hAnsi="宋体"/>
              </w:rPr>
            </w:pPr>
          </w:p>
        </w:tc>
        <w:tc>
          <w:tcPr>
            <w:tcW w:w="1661" w:type="dxa"/>
          </w:tcPr>
          <w:p w14:paraId="7C4FE1AA" w14:textId="77777777" w:rsidR="008E6EF4" w:rsidRPr="00AA4B3A" w:rsidRDefault="008E6EF4">
            <w:pPr>
              <w:rPr>
                <w:rFonts w:ascii="宋体" w:eastAsia="宋体" w:hAnsi="宋体"/>
              </w:rPr>
            </w:pPr>
          </w:p>
        </w:tc>
      </w:tr>
      <w:tr w:rsidR="008E6EF4" w:rsidRPr="00AA4B3A" w14:paraId="11D00188" w14:textId="77777777">
        <w:tc>
          <w:tcPr>
            <w:tcW w:w="1661" w:type="dxa"/>
          </w:tcPr>
          <w:p w14:paraId="20669395"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1661" w:type="dxa"/>
          </w:tcPr>
          <w:p w14:paraId="1A38835D" w14:textId="77777777" w:rsidR="008E6EF4" w:rsidRPr="00AA4B3A" w:rsidRDefault="008E6EF4">
            <w:pPr>
              <w:rPr>
                <w:rFonts w:ascii="宋体" w:eastAsia="宋体" w:hAnsi="宋体"/>
              </w:rPr>
            </w:pPr>
          </w:p>
        </w:tc>
        <w:tc>
          <w:tcPr>
            <w:tcW w:w="1661" w:type="dxa"/>
          </w:tcPr>
          <w:p w14:paraId="05143E29" w14:textId="77777777" w:rsidR="008E6EF4" w:rsidRPr="00AA4B3A" w:rsidRDefault="008E6EF4">
            <w:pPr>
              <w:rPr>
                <w:rFonts w:ascii="宋体" w:eastAsia="宋体" w:hAnsi="宋体"/>
              </w:rPr>
            </w:pPr>
          </w:p>
        </w:tc>
        <w:tc>
          <w:tcPr>
            <w:tcW w:w="1661" w:type="dxa"/>
          </w:tcPr>
          <w:p w14:paraId="74A16749" w14:textId="77777777" w:rsidR="008E6EF4" w:rsidRPr="00AA4B3A" w:rsidRDefault="008E6EF4">
            <w:pPr>
              <w:rPr>
                <w:rFonts w:ascii="宋体" w:eastAsia="宋体" w:hAnsi="宋体"/>
              </w:rPr>
            </w:pPr>
          </w:p>
        </w:tc>
        <w:tc>
          <w:tcPr>
            <w:tcW w:w="1661" w:type="dxa"/>
          </w:tcPr>
          <w:p w14:paraId="6F0444CB" w14:textId="77777777" w:rsidR="008E6EF4" w:rsidRPr="00AA4B3A" w:rsidRDefault="008E6EF4">
            <w:pPr>
              <w:rPr>
                <w:rFonts w:ascii="宋体" w:eastAsia="宋体" w:hAnsi="宋体"/>
              </w:rPr>
            </w:pPr>
          </w:p>
        </w:tc>
      </w:tr>
    </w:tbl>
    <w:p w14:paraId="73D77387"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2B77F9EE"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1、本表应按照下列规定填写：</w:t>
      </w:r>
    </w:p>
    <w:p w14:paraId="34BBEAE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1.1“技术和服务要求”项下填写的内容应与招标文件第五章“技术和服务要求”的内容保持一致。</w:t>
      </w:r>
    </w:p>
    <w:p w14:paraId="282FE97A"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11CB853"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1.3“是否偏离及说明”项下应按下列规定填写：优于的，填写“正偏离”；符合的，填写“无偏离”；低于的，填写“负偏离”。</w:t>
      </w:r>
    </w:p>
    <w:p w14:paraId="55D81B2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14:paraId="5E974AB6"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6D1A1F40"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1E2DD31D" w14:textId="77777777" w:rsidR="008E6EF4" w:rsidRPr="00AA4B3A" w:rsidRDefault="008E6EF4">
      <w:pPr>
        <w:pStyle w:val="null3"/>
        <w:jc w:val="both"/>
        <w:rPr>
          <w:rFonts w:ascii="宋体" w:eastAsia="宋体" w:hAnsi="宋体" w:hint="default"/>
        </w:rPr>
      </w:pPr>
    </w:p>
    <w:p w14:paraId="5F08B28F"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6BB70C89"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lastRenderedPageBreak/>
        <w:t>三、商务条件响应表</w:t>
      </w:r>
    </w:p>
    <w:p w14:paraId="6868D5E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项目编号：</w:t>
      </w:r>
      <w:r w:rsidRPr="00AA4B3A">
        <w:rPr>
          <w:rFonts w:ascii="宋体" w:eastAsia="宋体" w:hAnsi="宋体"/>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8E6EF4" w:rsidRPr="00AA4B3A" w14:paraId="58D1C16E" w14:textId="77777777">
        <w:tc>
          <w:tcPr>
            <w:tcW w:w="1661" w:type="dxa"/>
          </w:tcPr>
          <w:p w14:paraId="18E23185" w14:textId="77777777" w:rsidR="008E6EF4" w:rsidRPr="00AA4B3A" w:rsidRDefault="00012EF8">
            <w:pPr>
              <w:pStyle w:val="null3"/>
              <w:jc w:val="both"/>
              <w:rPr>
                <w:rFonts w:ascii="宋体" w:eastAsia="宋体" w:hAnsi="宋体" w:hint="default"/>
              </w:rPr>
            </w:pPr>
            <w:r w:rsidRPr="00AA4B3A">
              <w:rPr>
                <w:rFonts w:ascii="宋体" w:eastAsia="宋体" w:hAnsi="宋体"/>
              </w:rPr>
              <w:t>采购包</w:t>
            </w:r>
          </w:p>
        </w:tc>
        <w:tc>
          <w:tcPr>
            <w:tcW w:w="1661" w:type="dxa"/>
          </w:tcPr>
          <w:p w14:paraId="38927CCE" w14:textId="77777777" w:rsidR="008E6EF4" w:rsidRPr="00AA4B3A" w:rsidRDefault="00012EF8">
            <w:pPr>
              <w:pStyle w:val="null3"/>
              <w:jc w:val="both"/>
              <w:rPr>
                <w:rFonts w:ascii="宋体" w:eastAsia="宋体" w:hAnsi="宋体" w:hint="default"/>
              </w:rPr>
            </w:pPr>
            <w:r w:rsidRPr="00AA4B3A">
              <w:rPr>
                <w:rFonts w:ascii="宋体" w:eastAsia="宋体" w:hAnsi="宋体"/>
              </w:rPr>
              <w:t>品目号</w:t>
            </w:r>
          </w:p>
        </w:tc>
        <w:tc>
          <w:tcPr>
            <w:tcW w:w="1661" w:type="dxa"/>
          </w:tcPr>
          <w:p w14:paraId="66CABB3B" w14:textId="77777777" w:rsidR="008E6EF4" w:rsidRPr="00AA4B3A" w:rsidRDefault="00012EF8">
            <w:pPr>
              <w:pStyle w:val="null3"/>
              <w:jc w:val="both"/>
              <w:rPr>
                <w:rFonts w:ascii="宋体" w:eastAsia="宋体" w:hAnsi="宋体" w:hint="default"/>
              </w:rPr>
            </w:pPr>
            <w:r w:rsidRPr="00AA4B3A">
              <w:rPr>
                <w:rFonts w:ascii="宋体" w:eastAsia="宋体" w:hAnsi="宋体"/>
              </w:rPr>
              <w:t>商务条件</w:t>
            </w:r>
          </w:p>
        </w:tc>
        <w:tc>
          <w:tcPr>
            <w:tcW w:w="1661" w:type="dxa"/>
          </w:tcPr>
          <w:p w14:paraId="0A7DC2D1" w14:textId="77777777" w:rsidR="008E6EF4" w:rsidRPr="00AA4B3A" w:rsidRDefault="00012EF8">
            <w:pPr>
              <w:pStyle w:val="null3"/>
              <w:jc w:val="both"/>
              <w:rPr>
                <w:rFonts w:ascii="宋体" w:eastAsia="宋体" w:hAnsi="宋体" w:hint="default"/>
              </w:rPr>
            </w:pPr>
            <w:r w:rsidRPr="00AA4B3A">
              <w:rPr>
                <w:rFonts w:ascii="宋体" w:eastAsia="宋体" w:hAnsi="宋体"/>
              </w:rPr>
              <w:t>投标响应</w:t>
            </w:r>
          </w:p>
        </w:tc>
        <w:tc>
          <w:tcPr>
            <w:tcW w:w="1661" w:type="dxa"/>
          </w:tcPr>
          <w:p w14:paraId="15A7937C" w14:textId="77777777" w:rsidR="008E6EF4" w:rsidRPr="00AA4B3A" w:rsidRDefault="00012EF8">
            <w:pPr>
              <w:pStyle w:val="null3"/>
              <w:jc w:val="both"/>
              <w:rPr>
                <w:rFonts w:ascii="宋体" w:eastAsia="宋体" w:hAnsi="宋体" w:hint="default"/>
              </w:rPr>
            </w:pPr>
            <w:r w:rsidRPr="00AA4B3A">
              <w:rPr>
                <w:rFonts w:ascii="宋体" w:eastAsia="宋体" w:hAnsi="宋体"/>
              </w:rPr>
              <w:t>是否偏离及说明</w:t>
            </w:r>
          </w:p>
        </w:tc>
      </w:tr>
      <w:tr w:rsidR="008E6EF4" w:rsidRPr="00AA4B3A" w14:paraId="565B4DA0" w14:textId="77777777">
        <w:tc>
          <w:tcPr>
            <w:tcW w:w="1661" w:type="dxa"/>
            <w:vMerge w:val="restart"/>
          </w:tcPr>
          <w:p w14:paraId="01F67A72"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1661" w:type="dxa"/>
          </w:tcPr>
          <w:p w14:paraId="67C426F3" w14:textId="77777777" w:rsidR="008E6EF4" w:rsidRPr="00AA4B3A" w:rsidRDefault="00012EF8">
            <w:pPr>
              <w:pStyle w:val="null3"/>
              <w:jc w:val="both"/>
              <w:rPr>
                <w:rFonts w:ascii="宋体" w:eastAsia="宋体" w:hAnsi="宋体" w:hint="default"/>
              </w:rPr>
            </w:pPr>
            <w:r w:rsidRPr="00AA4B3A">
              <w:rPr>
                <w:rFonts w:ascii="宋体" w:eastAsia="宋体" w:hAnsi="宋体"/>
              </w:rPr>
              <w:t>*-1</w:t>
            </w:r>
          </w:p>
        </w:tc>
        <w:tc>
          <w:tcPr>
            <w:tcW w:w="1661" w:type="dxa"/>
          </w:tcPr>
          <w:p w14:paraId="6B1739AE" w14:textId="77777777" w:rsidR="008E6EF4" w:rsidRPr="00AA4B3A" w:rsidRDefault="008E6EF4">
            <w:pPr>
              <w:rPr>
                <w:rFonts w:ascii="宋体" w:eastAsia="宋体" w:hAnsi="宋体"/>
              </w:rPr>
            </w:pPr>
          </w:p>
        </w:tc>
        <w:tc>
          <w:tcPr>
            <w:tcW w:w="1661" w:type="dxa"/>
          </w:tcPr>
          <w:p w14:paraId="750CAD49" w14:textId="77777777" w:rsidR="008E6EF4" w:rsidRPr="00AA4B3A" w:rsidRDefault="008E6EF4">
            <w:pPr>
              <w:rPr>
                <w:rFonts w:ascii="宋体" w:eastAsia="宋体" w:hAnsi="宋体"/>
              </w:rPr>
            </w:pPr>
          </w:p>
        </w:tc>
        <w:tc>
          <w:tcPr>
            <w:tcW w:w="1661" w:type="dxa"/>
          </w:tcPr>
          <w:p w14:paraId="0260CB13" w14:textId="77777777" w:rsidR="008E6EF4" w:rsidRPr="00AA4B3A" w:rsidRDefault="008E6EF4">
            <w:pPr>
              <w:rPr>
                <w:rFonts w:ascii="宋体" w:eastAsia="宋体" w:hAnsi="宋体"/>
              </w:rPr>
            </w:pPr>
          </w:p>
        </w:tc>
      </w:tr>
      <w:tr w:rsidR="008E6EF4" w:rsidRPr="00AA4B3A" w14:paraId="1CB1FFA3" w14:textId="77777777">
        <w:tc>
          <w:tcPr>
            <w:tcW w:w="1661" w:type="dxa"/>
            <w:vMerge/>
          </w:tcPr>
          <w:p w14:paraId="07BDD609" w14:textId="77777777" w:rsidR="008E6EF4" w:rsidRPr="00AA4B3A" w:rsidRDefault="008E6EF4">
            <w:pPr>
              <w:rPr>
                <w:rFonts w:ascii="宋体" w:eastAsia="宋体" w:hAnsi="宋体"/>
              </w:rPr>
            </w:pPr>
          </w:p>
        </w:tc>
        <w:tc>
          <w:tcPr>
            <w:tcW w:w="1661" w:type="dxa"/>
          </w:tcPr>
          <w:p w14:paraId="18C8D8C2"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1661" w:type="dxa"/>
          </w:tcPr>
          <w:p w14:paraId="6C305ADF" w14:textId="77777777" w:rsidR="008E6EF4" w:rsidRPr="00AA4B3A" w:rsidRDefault="008E6EF4">
            <w:pPr>
              <w:rPr>
                <w:rFonts w:ascii="宋体" w:eastAsia="宋体" w:hAnsi="宋体"/>
              </w:rPr>
            </w:pPr>
          </w:p>
        </w:tc>
        <w:tc>
          <w:tcPr>
            <w:tcW w:w="1661" w:type="dxa"/>
          </w:tcPr>
          <w:p w14:paraId="161B1965" w14:textId="77777777" w:rsidR="008E6EF4" w:rsidRPr="00AA4B3A" w:rsidRDefault="008E6EF4">
            <w:pPr>
              <w:rPr>
                <w:rFonts w:ascii="宋体" w:eastAsia="宋体" w:hAnsi="宋体"/>
              </w:rPr>
            </w:pPr>
          </w:p>
        </w:tc>
        <w:tc>
          <w:tcPr>
            <w:tcW w:w="1661" w:type="dxa"/>
          </w:tcPr>
          <w:p w14:paraId="28A9FF40" w14:textId="77777777" w:rsidR="008E6EF4" w:rsidRPr="00AA4B3A" w:rsidRDefault="008E6EF4">
            <w:pPr>
              <w:rPr>
                <w:rFonts w:ascii="宋体" w:eastAsia="宋体" w:hAnsi="宋体"/>
              </w:rPr>
            </w:pPr>
          </w:p>
        </w:tc>
      </w:tr>
      <w:tr w:rsidR="008E6EF4" w:rsidRPr="00AA4B3A" w14:paraId="2C5BC454" w14:textId="77777777">
        <w:tc>
          <w:tcPr>
            <w:tcW w:w="1661" w:type="dxa"/>
          </w:tcPr>
          <w:p w14:paraId="73A8CB55" w14:textId="77777777" w:rsidR="008E6EF4" w:rsidRPr="00AA4B3A" w:rsidRDefault="00012EF8">
            <w:pPr>
              <w:pStyle w:val="null3"/>
              <w:jc w:val="both"/>
              <w:rPr>
                <w:rFonts w:ascii="宋体" w:eastAsia="宋体" w:hAnsi="宋体" w:hint="default"/>
              </w:rPr>
            </w:pPr>
            <w:r w:rsidRPr="00AA4B3A">
              <w:rPr>
                <w:rFonts w:ascii="宋体" w:eastAsia="宋体" w:hAnsi="宋体"/>
              </w:rPr>
              <w:t>…</w:t>
            </w:r>
          </w:p>
        </w:tc>
        <w:tc>
          <w:tcPr>
            <w:tcW w:w="1661" w:type="dxa"/>
          </w:tcPr>
          <w:p w14:paraId="2D8D61C8" w14:textId="77777777" w:rsidR="008E6EF4" w:rsidRPr="00AA4B3A" w:rsidRDefault="008E6EF4">
            <w:pPr>
              <w:rPr>
                <w:rFonts w:ascii="宋体" w:eastAsia="宋体" w:hAnsi="宋体"/>
              </w:rPr>
            </w:pPr>
          </w:p>
        </w:tc>
        <w:tc>
          <w:tcPr>
            <w:tcW w:w="1661" w:type="dxa"/>
          </w:tcPr>
          <w:p w14:paraId="23ED10B2" w14:textId="77777777" w:rsidR="008E6EF4" w:rsidRPr="00AA4B3A" w:rsidRDefault="008E6EF4">
            <w:pPr>
              <w:rPr>
                <w:rFonts w:ascii="宋体" w:eastAsia="宋体" w:hAnsi="宋体"/>
              </w:rPr>
            </w:pPr>
          </w:p>
        </w:tc>
        <w:tc>
          <w:tcPr>
            <w:tcW w:w="1661" w:type="dxa"/>
          </w:tcPr>
          <w:p w14:paraId="58A64ABD" w14:textId="77777777" w:rsidR="008E6EF4" w:rsidRPr="00AA4B3A" w:rsidRDefault="008E6EF4">
            <w:pPr>
              <w:rPr>
                <w:rFonts w:ascii="宋体" w:eastAsia="宋体" w:hAnsi="宋体"/>
              </w:rPr>
            </w:pPr>
          </w:p>
        </w:tc>
        <w:tc>
          <w:tcPr>
            <w:tcW w:w="1661" w:type="dxa"/>
          </w:tcPr>
          <w:p w14:paraId="7E8E18D6" w14:textId="77777777" w:rsidR="008E6EF4" w:rsidRPr="00AA4B3A" w:rsidRDefault="008E6EF4">
            <w:pPr>
              <w:rPr>
                <w:rFonts w:ascii="宋体" w:eastAsia="宋体" w:hAnsi="宋体"/>
              </w:rPr>
            </w:pPr>
          </w:p>
        </w:tc>
      </w:tr>
    </w:tbl>
    <w:p w14:paraId="57878449"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※注意：</w:t>
      </w:r>
    </w:p>
    <w:p w14:paraId="04EAC016"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1、本表应按照下列规定填写：</w:t>
      </w:r>
    </w:p>
    <w:p w14:paraId="3CD7BE1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1.1“商务条件”项下填写的内容应与招标文件第五章“商务条件”的内容保持一致。</w:t>
      </w:r>
    </w:p>
    <w:p w14:paraId="3BA57298"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1.2“投标响应”项下应填写具体的响应内容并与“商务条件”项下填写的内容逐项对应；对“商务条件”项下涉及“≥或＞”、“≤或＜”及某个区间值范围内的内容，应填写具体的数值。</w:t>
      </w:r>
    </w:p>
    <w:p w14:paraId="552A080F"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1.3“是否偏离及说明”项下应按下列规定填写：优于的，填写“正偏离”；符合的，填写“无偏离”；低于的，填写“负偏离”。</w:t>
      </w:r>
    </w:p>
    <w:p w14:paraId="4884154B"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2、投标人需要说明的内容若需特殊表达，应先在本表中进行相应说明，再另页应答，但应做好标注说明，方便评委查阅评审。未标注说明可能导致的不利的评审后果由投标人自行承担。</w:t>
      </w:r>
    </w:p>
    <w:p w14:paraId="0E31C307"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投标人：</w:t>
      </w:r>
      <w:r w:rsidRPr="00AA4B3A">
        <w:rPr>
          <w:rFonts w:ascii="宋体" w:eastAsia="宋体" w:hAnsi="宋体"/>
          <w:u w:val="single"/>
        </w:rPr>
        <w:t>（全称并加盖单位公章）</w:t>
      </w:r>
    </w:p>
    <w:p w14:paraId="2613A2C9" w14:textId="77777777" w:rsidR="008E6EF4" w:rsidRPr="00AA4B3A" w:rsidRDefault="00012EF8">
      <w:pPr>
        <w:pStyle w:val="null3"/>
        <w:ind w:firstLine="480"/>
        <w:jc w:val="right"/>
        <w:rPr>
          <w:rFonts w:ascii="宋体" w:eastAsia="宋体" w:hAnsi="宋体" w:hint="default"/>
        </w:rPr>
      </w:pPr>
      <w:r w:rsidRPr="00AA4B3A">
        <w:rPr>
          <w:rFonts w:ascii="宋体" w:eastAsia="宋体" w:hAnsi="宋体"/>
        </w:rPr>
        <w:t>日期：</w:t>
      </w:r>
      <w:r w:rsidRPr="00AA4B3A">
        <w:rPr>
          <w:rFonts w:ascii="宋体" w:eastAsia="宋体" w:hAnsi="宋体"/>
          <w:u w:val="single"/>
        </w:rPr>
        <w:t xml:space="preserve">　　年　　月　　日</w:t>
      </w:r>
    </w:p>
    <w:p w14:paraId="5A58B82F" w14:textId="77777777" w:rsidR="008E6EF4" w:rsidRPr="00AA4B3A" w:rsidRDefault="008E6EF4">
      <w:pPr>
        <w:pStyle w:val="null3"/>
        <w:jc w:val="both"/>
        <w:rPr>
          <w:rFonts w:ascii="宋体" w:eastAsia="宋体" w:hAnsi="宋体" w:hint="default"/>
        </w:rPr>
      </w:pPr>
    </w:p>
    <w:p w14:paraId="189EC1A3" w14:textId="77777777" w:rsidR="008E6EF4" w:rsidRPr="00AA4B3A" w:rsidRDefault="00012EF8">
      <w:pPr>
        <w:pStyle w:val="null3"/>
        <w:jc w:val="both"/>
        <w:rPr>
          <w:rFonts w:ascii="宋体" w:eastAsia="宋体" w:hAnsi="宋体" w:hint="default"/>
        </w:rPr>
      </w:pPr>
      <w:r w:rsidRPr="00AA4B3A">
        <w:rPr>
          <w:rFonts w:ascii="宋体" w:eastAsia="宋体" w:hAnsi="宋体"/>
        </w:rPr>
        <w:t xml:space="preserve"> </w:t>
      </w:r>
    </w:p>
    <w:p w14:paraId="1D774689" w14:textId="77777777" w:rsidR="008E6EF4" w:rsidRPr="00AA4B3A" w:rsidRDefault="00012EF8">
      <w:pPr>
        <w:pStyle w:val="null3"/>
        <w:jc w:val="center"/>
        <w:outlineLvl w:val="2"/>
        <w:rPr>
          <w:rFonts w:ascii="宋体" w:eastAsia="宋体" w:hAnsi="宋体" w:hint="default"/>
        </w:rPr>
      </w:pPr>
      <w:r w:rsidRPr="00AA4B3A">
        <w:rPr>
          <w:rFonts w:ascii="宋体" w:eastAsia="宋体" w:hAnsi="宋体"/>
          <w:b/>
          <w:sz w:val="28"/>
        </w:rPr>
        <w:t>四、投标人提交的其他资料（若有）</w:t>
      </w:r>
    </w:p>
    <w:p w14:paraId="03D9B1B7" w14:textId="77777777" w:rsidR="008E6EF4" w:rsidRPr="00AA4B3A" w:rsidRDefault="00012EF8">
      <w:pPr>
        <w:pStyle w:val="null3"/>
        <w:ind w:firstLine="480"/>
        <w:jc w:val="center"/>
        <w:rPr>
          <w:rFonts w:ascii="宋体" w:eastAsia="宋体" w:hAnsi="宋体" w:hint="default"/>
        </w:rPr>
      </w:pPr>
      <w:r w:rsidRPr="00AA4B3A">
        <w:rPr>
          <w:rFonts w:ascii="宋体" w:eastAsia="宋体" w:hAnsi="宋体"/>
        </w:rPr>
        <w:t>编制说明</w:t>
      </w:r>
    </w:p>
    <w:p w14:paraId="518378F2"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1、招标文件要求提交的除“资格及资信证明部分”、“报价部分”外的其他证明材料或资料加盖投标人的单位公章后应在此项下提交。</w:t>
      </w:r>
    </w:p>
    <w:p w14:paraId="3BC3AFFC" w14:textId="77777777" w:rsidR="008E6EF4" w:rsidRPr="00AA4B3A" w:rsidRDefault="00012EF8">
      <w:pPr>
        <w:pStyle w:val="null3"/>
        <w:ind w:firstLine="480"/>
        <w:jc w:val="both"/>
        <w:rPr>
          <w:rFonts w:ascii="宋体" w:eastAsia="宋体" w:hAnsi="宋体" w:hint="default"/>
        </w:rPr>
      </w:pPr>
      <w:r w:rsidRPr="00AA4B3A">
        <w:rPr>
          <w:rFonts w:ascii="宋体" w:eastAsia="宋体" w:hAnsi="宋体"/>
        </w:rPr>
        <w:t>2、招标文件要求投标人提供方案（包括但不限于：组织、实施、技术、服务方案等）的，投标人应在此项下提交。</w:t>
      </w:r>
    </w:p>
    <w:p w14:paraId="5D4328BE" w14:textId="77777777" w:rsidR="008E6EF4" w:rsidRPr="001A2F17" w:rsidRDefault="00012EF8">
      <w:pPr>
        <w:pStyle w:val="null3"/>
        <w:ind w:firstLine="480"/>
        <w:jc w:val="both"/>
        <w:rPr>
          <w:rFonts w:ascii="宋体" w:eastAsia="宋体" w:hAnsi="宋体" w:hint="default"/>
        </w:rPr>
      </w:pPr>
      <w:r w:rsidRPr="00AA4B3A">
        <w:rPr>
          <w:rFonts w:ascii="宋体" w:eastAsia="宋体" w:hAnsi="宋体"/>
        </w:rPr>
        <w:t>3、除招标文件另有规定外，投标人认为需要提交的其他证明材料或资料加盖投标人的单位公章后应在此项下提交。</w:t>
      </w:r>
    </w:p>
    <w:p w14:paraId="747EE4D3" w14:textId="77777777" w:rsidR="008E6EF4" w:rsidRPr="001A2F17" w:rsidRDefault="008E6EF4">
      <w:pPr>
        <w:pStyle w:val="null3"/>
        <w:rPr>
          <w:rFonts w:ascii="宋体" w:eastAsia="宋体" w:hAnsi="宋体" w:hint="default"/>
        </w:rPr>
      </w:pPr>
    </w:p>
    <w:sectPr w:rsidR="008E6EF4" w:rsidRPr="001A2F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221C" w14:textId="77777777" w:rsidR="009A3486" w:rsidRDefault="009A3486" w:rsidP="009A3486">
      <w:r>
        <w:separator/>
      </w:r>
    </w:p>
  </w:endnote>
  <w:endnote w:type="continuationSeparator" w:id="0">
    <w:p w14:paraId="61F89C04" w14:textId="77777777" w:rsidR="009A3486" w:rsidRDefault="009A3486" w:rsidP="009A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E187" w14:textId="77777777" w:rsidR="009A3486" w:rsidRDefault="009A3486" w:rsidP="009A3486">
      <w:r>
        <w:separator/>
      </w:r>
    </w:p>
  </w:footnote>
  <w:footnote w:type="continuationSeparator" w:id="0">
    <w:p w14:paraId="2865B92E" w14:textId="77777777" w:rsidR="009A3486" w:rsidRDefault="009A3486" w:rsidP="009A3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B52B8D"/>
    <w:rsid w:val="53B52B8D"/>
    <w:rsid w:val="BBBF7779"/>
    <w:rsid w:val="00012EF8"/>
    <w:rsid w:val="001465AF"/>
    <w:rsid w:val="001A2F17"/>
    <w:rsid w:val="003C0538"/>
    <w:rsid w:val="005809DF"/>
    <w:rsid w:val="006B1370"/>
    <w:rsid w:val="006E4D05"/>
    <w:rsid w:val="0070186D"/>
    <w:rsid w:val="007023FD"/>
    <w:rsid w:val="008E6EF4"/>
    <w:rsid w:val="009A3486"/>
    <w:rsid w:val="00AA4B3A"/>
    <w:rsid w:val="00CD5311"/>
    <w:rsid w:val="00DA630B"/>
    <w:rsid w:val="00E54216"/>
    <w:rsid w:val="00FF19C9"/>
    <w:rsid w:val="177F50ED"/>
    <w:rsid w:val="53B52B8D"/>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7B90ED"/>
  <w15:docId w15:val="{CDC35A9A-F628-4087-8FB6-B69AE656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Pr>
      <w:rFonts w:hint="eastAsia"/>
      <w:lang w:eastAsia="zh-Hans"/>
    </w:rPr>
  </w:style>
  <w:style w:type="character" w:styleId="a3">
    <w:name w:val="annotation reference"/>
    <w:basedOn w:val="a0"/>
    <w:rsid w:val="001465AF"/>
    <w:rPr>
      <w:sz w:val="21"/>
      <w:szCs w:val="21"/>
    </w:rPr>
  </w:style>
  <w:style w:type="paragraph" w:styleId="a4">
    <w:name w:val="annotation text"/>
    <w:basedOn w:val="a"/>
    <w:link w:val="a5"/>
    <w:rsid w:val="001465AF"/>
    <w:pPr>
      <w:jc w:val="left"/>
    </w:pPr>
  </w:style>
  <w:style w:type="character" w:customStyle="1" w:styleId="a5">
    <w:name w:val="批注文字 字符"/>
    <w:basedOn w:val="a0"/>
    <w:link w:val="a4"/>
    <w:rsid w:val="001465AF"/>
    <w:rPr>
      <w:kern w:val="2"/>
      <w:sz w:val="21"/>
      <w:szCs w:val="24"/>
    </w:rPr>
  </w:style>
  <w:style w:type="paragraph" w:styleId="a6">
    <w:name w:val="annotation subject"/>
    <w:basedOn w:val="a4"/>
    <w:next w:val="a4"/>
    <w:link w:val="a7"/>
    <w:rsid w:val="001465AF"/>
    <w:rPr>
      <w:b/>
      <w:bCs/>
    </w:rPr>
  </w:style>
  <w:style w:type="character" w:customStyle="1" w:styleId="a7">
    <w:name w:val="批注主题 字符"/>
    <w:basedOn w:val="a5"/>
    <w:link w:val="a6"/>
    <w:rsid w:val="001465AF"/>
    <w:rPr>
      <w:b/>
      <w:bCs/>
      <w:kern w:val="2"/>
      <w:sz w:val="21"/>
      <w:szCs w:val="24"/>
    </w:rPr>
  </w:style>
  <w:style w:type="table" w:styleId="a8">
    <w:name w:val="Table Grid"/>
    <w:basedOn w:val="a1"/>
    <w:rsid w:val="00012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A348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9A3486"/>
    <w:rPr>
      <w:kern w:val="2"/>
      <w:sz w:val="18"/>
      <w:szCs w:val="18"/>
    </w:rPr>
  </w:style>
  <w:style w:type="paragraph" w:styleId="ab">
    <w:name w:val="footer"/>
    <w:basedOn w:val="a"/>
    <w:link w:val="ac"/>
    <w:rsid w:val="009A3486"/>
    <w:pPr>
      <w:tabs>
        <w:tab w:val="center" w:pos="4153"/>
        <w:tab w:val="right" w:pos="8306"/>
      </w:tabs>
      <w:snapToGrid w:val="0"/>
      <w:jc w:val="left"/>
    </w:pPr>
    <w:rPr>
      <w:sz w:val="18"/>
      <w:szCs w:val="18"/>
    </w:rPr>
  </w:style>
  <w:style w:type="character" w:customStyle="1" w:styleId="ac">
    <w:name w:val="页脚 字符"/>
    <w:basedOn w:val="a0"/>
    <w:link w:val="ab"/>
    <w:rsid w:val="009A34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77</Pages>
  <Words>9805</Words>
  <Characters>55893</Characters>
  <Application>Microsoft Office Word</Application>
  <DocSecurity>0</DocSecurity>
  <Lines>465</Lines>
  <Paragraphs>131</Paragraphs>
  <ScaleCrop>false</ScaleCrop>
  <Company/>
  <LinksUpToDate>false</LinksUpToDate>
  <CharactersWithSpaces>65567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hjl</cp:lastModifiedBy>
  <cp:revision>10</cp:revision>
  <dcterms:created xsi:type="dcterms:W3CDTF">2022-04-08T19:57:00Z</dcterms:created>
  <dcterms:modified xsi:type="dcterms:W3CDTF">2023-03-27T06:33:00Z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